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39" w:rsidRPr="00F2091F" w:rsidRDefault="00261A39" w:rsidP="00261A39">
      <w:pPr>
        <w:spacing w:after="0" w:line="408" w:lineRule="auto"/>
        <w:ind w:left="120"/>
        <w:jc w:val="center"/>
        <w:rPr>
          <w:lang w:val="ru-RU"/>
        </w:rPr>
      </w:pPr>
      <w:bookmarkStart w:id="0" w:name="block-28420683"/>
      <w:bookmarkStart w:id="1" w:name="block-28364114"/>
      <w:r w:rsidRPr="00F2091F">
        <w:rPr>
          <w:rFonts w:ascii="Times New Roman" w:hAnsi="Times New Roman"/>
          <w:b/>
          <w:color w:val="000000"/>
          <w:sz w:val="28"/>
          <w:lang w:val="ru-RU"/>
        </w:rPr>
        <w:t>МИНИСТЕРСТВО ПРОСВЕЩЕНИЯ РОССИЙСКОЙ ФЕДЕРАЦИИ</w:t>
      </w:r>
    </w:p>
    <w:p w:rsidR="00261A39" w:rsidRPr="00F2091F" w:rsidRDefault="00261A39" w:rsidP="00261A39">
      <w:pPr>
        <w:spacing w:after="0" w:line="408" w:lineRule="auto"/>
        <w:ind w:left="120"/>
        <w:jc w:val="center"/>
        <w:rPr>
          <w:lang w:val="ru-RU"/>
        </w:rPr>
      </w:pPr>
    </w:p>
    <w:p w:rsidR="00261A39" w:rsidRPr="00F2091F" w:rsidRDefault="00261A39" w:rsidP="00261A39">
      <w:pPr>
        <w:spacing w:after="0" w:line="408" w:lineRule="auto"/>
        <w:ind w:left="120"/>
        <w:jc w:val="center"/>
        <w:rPr>
          <w:lang w:val="ru-RU"/>
        </w:rPr>
      </w:pPr>
    </w:p>
    <w:p w:rsidR="00261A39" w:rsidRPr="00F2091F" w:rsidRDefault="00261A39" w:rsidP="00261A39">
      <w:pPr>
        <w:spacing w:after="0" w:line="408" w:lineRule="auto"/>
        <w:ind w:left="120"/>
        <w:jc w:val="center"/>
        <w:rPr>
          <w:lang w:val="ru-RU"/>
        </w:rPr>
      </w:pPr>
      <w:r>
        <w:rPr>
          <w:rFonts w:ascii="Times New Roman" w:hAnsi="Times New Roman"/>
          <w:b/>
          <w:color w:val="000000"/>
          <w:sz w:val="28"/>
          <w:lang w:val="ru-RU"/>
        </w:rPr>
        <w:t>ЧОУ</w:t>
      </w:r>
      <w:r w:rsidRPr="00F2091F">
        <w:rPr>
          <w:rFonts w:ascii="Times New Roman" w:hAnsi="Times New Roman"/>
          <w:b/>
          <w:color w:val="000000"/>
          <w:sz w:val="28"/>
          <w:lang w:val="ru-RU"/>
        </w:rPr>
        <w:t xml:space="preserve"> Школа</w:t>
      </w:r>
      <w:r>
        <w:rPr>
          <w:rFonts w:ascii="Times New Roman" w:hAnsi="Times New Roman"/>
          <w:b/>
          <w:color w:val="000000"/>
          <w:sz w:val="28"/>
          <w:lang w:val="ru-RU"/>
        </w:rPr>
        <w:t xml:space="preserve"> и детский сад «Доверие»</w:t>
      </w:r>
    </w:p>
    <w:p w:rsidR="00261A39" w:rsidRPr="00F2091F" w:rsidRDefault="00261A39" w:rsidP="00261A39">
      <w:pPr>
        <w:spacing w:after="0"/>
        <w:ind w:left="120"/>
        <w:rPr>
          <w:lang w:val="ru-RU"/>
        </w:rPr>
      </w:pPr>
    </w:p>
    <w:p w:rsidR="00261A39" w:rsidRPr="00F2091F" w:rsidRDefault="00261A39" w:rsidP="00261A39">
      <w:pPr>
        <w:spacing w:after="0"/>
        <w:ind w:left="120"/>
        <w:rPr>
          <w:lang w:val="ru-RU"/>
        </w:rPr>
      </w:pPr>
    </w:p>
    <w:p w:rsidR="00261A39" w:rsidRPr="00F2091F" w:rsidRDefault="00261A39" w:rsidP="00261A39">
      <w:pPr>
        <w:spacing w:after="0"/>
        <w:ind w:left="120"/>
        <w:rPr>
          <w:lang w:val="ru-RU"/>
        </w:rPr>
      </w:pPr>
    </w:p>
    <w:p w:rsidR="00261A39" w:rsidRPr="00F2091F" w:rsidRDefault="00261A39" w:rsidP="00261A39">
      <w:pPr>
        <w:spacing w:after="0"/>
        <w:ind w:left="120"/>
        <w:rPr>
          <w:lang w:val="ru-RU"/>
        </w:rPr>
      </w:pPr>
    </w:p>
    <w:tbl>
      <w:tblPr>
        <w:tblW w:w="0" w:type="auto"/>
        <w:tblLook w:val="04A0"/>
      </w:tblPr>
      <w:tblGrid>
        <w:gridCol w:w="3114"/>
        <w:gridCol w:w="3115"/>
        <w:gridCol w:w="3115"/>
      </w:tblGrid>
      <w:tr w:rsidR="00261A39" w:rsidRPr="005A4ECC" w:rsidTr="002C3033">
        <w:tc>
          <w:tcPr>
            <w:tcW w:w="3114" w:type="dxa"/>
          </w:tcPr>
          <w:p w:rsidR="00261A39" w:rsidRPr="0040209D" w:rsidRDefault="00261A39" w:rsidP="002C303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61A39" w:rsidRDefault="00261A39" w:rsidP="002C303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Председатель МО математики и информатики</w:t>
            </w:r>
            <w:r>
              <w:rPr>
                <w:rFonts w:ascii="Times New Roman" w:eastAsia="Times New Roman" w:hAnsi="Times New Roman"/>
                <w:color w:val="000000"/>
                <w:sz w:val="24"/>
                <w:szCs w:val="24"/>
                <w:lang w:val="ru-RU"/>
              </w:rPr>
              <w:t xml:space="preserve">__________ </w:t>
            </w:r>
          </w:p>
          <w:p w:rsidR="00261A39" w:rsidRPr="008944ED" w:rsidRDefault="00261A39" w:rsidP="002C303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Коваль В.В.</w:t>
            </w:r>
          </w:p>
          <w:p w:rsidR="00261A39" w:rsidRDefault="00261A39" w:rsidP="002C30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w:t>
            </w:r>
            <w:r w:rsidRPr="00F2091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261A39" w:rsidRPr="0040209D" w:rsidRDefault="00261A39" w:rsidP="002C303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61A39" w:rsidRPr="0040209D" w:rsidRDefault="00261A39" w:rsidP="002C303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61A39" w:rsidRPr="008944ED" w:rsidRDefault="00261A39" w:rsidP="002C30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61A39" w:rsidRDefault="00261A39" w:rsidP="002C30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61A39" w:rsidRPr="008944ED" w:rsidRDefault="00261A39" w:rsidP="002C303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Бондаренко Т.В.</w:t>
            </w:r>
          </w:p>
          <w:p w:rsidR="00261A39" w:rsidRDefault="00261A39" w:rsidP="002C30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261A39" w:rsidRPr="0040209D" w:rsidRDefault="00261A39" w:rsidP="002C303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61A39" w:rsidRDefault="00261A39" w:rsidP="002C30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61A39" w:rsidRPr="008944ED" w:rsidRDefault="00261A39" w:rsidP="002C30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ЧОУ «Доверие»</w:t>
            </w:r>
          </w:p>
          <w:p w:rsidR="00261A39" w:rsidRDefault="00261A39" w:rsidP="002C30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61A39" w:rsidRPr="008944ED" w:rsidRDefault="00261A39" w:rsidP="002C303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Бабанина Л.Н.</w:t>
            </w:r>
          </w:p>
          <w:p w:rsidR="00261A39" w:rsidRDefault="00261A39" w:rsidP="002C30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№28/52 от «02» сентября</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261A39" w:rsidRPr="0040209D" w:rsidRDefault="00261A39" w:rsidP="002C3033">
            <w:pPr>
              <w:autoSpaceDE w:val="0"/>
              <w:autoSpaceDN w:val="0"/>
              <w:spacing w:after="120" w:line="240" w:lineRule="auto"/>
              <w:jc w:val="both"/>
              <w:rPr>
                <w:rFonts w:ascii="Times New Roman" w:eastAsia="Times New Roman" w:hAnsi="Times New Roman"/>
                <w:color w:val="000000"/>
                <w:sz w:val="24"/>
                <w:szCs w:val="24"/>
                <w:lang w:val="ru-RU"/>
              </w:rPr>
            </w:pPr>
          </w:p>
        </w:tc>
      </w:tr>
    </w:tbl>
    <w:p w:rsidR="00261A39" w:rsidRPr="00F2091F" w:rsidRDefault="00261A39" w:rsidP="00261A39">
      <w:pPr>
        <w:spacing w:after="0"/>
        <w:ind w:left="120"/>
        <w:rPr>
          <w:lang w:val="ru-RU"/>
        </w:rPr>
      </w:pPr>
    </w:p>
    <w:p w:rsidR="00261A39" w:rsidRPr="00F2091F" w:rsidRDefault="00261A39" w:rsidP="00261A39">
      <w:pPr>
        <w:spacing w:after="0"/>
        <w:ind w:left="120"/>
        <w:rPr>
          <w:lang w:val="ru-RU"/>
        </w:rPr>
      </w:pPr>
    </w:p>
    <w:p w:rsidR="00261A39" w:rsidRPr="00F2091F" w:rsidRDefault="00261A39" w:rsidP="00261A39">
      <w:pPr>
        <w:spacing w:after="0"/>
        <w:ind w:left="120"/>
        <w:rPr>
          <w:lang w:val="ru-RU"/>
        </w:rPr>
      </w:pPr>
    </w:p>
    <w:p w:rsidR="00261A39" w:rsidRPr="00F2091F" w:rsidRDefault="00261A39" w:rsidP="00261A39">
      <w:pPr>
        <w:spacing w:after="0"/>
        <w:ind w:left="120"/>
        <w:rPr>
          <w:lang w:val="ru-RU"/>
        </w:rPr>
      </w:pPr>
    </w:p>
    <w:p w:rsidR="00261A39" w:rsidRPr="00F2091F" w:rsidRDefault="00261A39" w:rsidP="00261A39">
      <w:pPr>
        <w:spacing w:after="0"/>
        <w:ind w:left="120"/>
        <w:rPr>
          <w:lang w:val="ru-RU"/>
        </w:rPr>
      </w:pPr>
    </w:p>
    <w:p w:rsidR="00261A39" w:rsidRPr="00F2091F" w:rsidRDefault="00261A39" w:rsidP="00261A39">
      <w:pPr>
        <w:spacing w:after="0" w:line="408" w:lineRule="auto"/>
        <w:ind w:left="120"/>
        <w:jc w:val="center"/>
        <w:rPr>
          <w:lang w:val="ru-RU"/>
        </w:rPr>
      </w:pPr>
      <w:r w:rsidRPr="00F2091F">
        <w:rPr>
          <w:rFonts w:ascii="Times New Roman" w:hAnsi="Times New Roman"/>
          <w:b/>
          <w:color w:val="000000"/>
          <w:sz w:val="28"/>
          <w:lang w:val="ru-RU"/>
        </w:rPr>
        <w:t>РАБОЧАЯ ПРОГРАММА</w:t>
      </w:r>
    </w:p>
    <w:p w:rsidR="00261A39" w:rsidRPr="00F2091F" w:rsidRDefault="00261A39" w:rsidP="00261A39">
      <w:pPr>
        <w:spacing w:after="0"/>
        <w:ind w:left="120"/>
        <w:jc w:val="center"/>
        <w:rPr>
          <w:lang w:val="ru-RU"/>
        </w:rPr>
      </w:pPr>
    </w:p>
    <w:p w:rsidR="00261A39" w:rsidRPr="00F2091F" w:rsidRDefault="00261A39" w:rsidP="00261A39">
      <w:pPr>
        <w:spacing w:after="0" w:line="408" w:lineRule="auto"/>
        <w:ind w:left="120"/>
        <w:jc w:val="center"/>
        <w:rPr>
          <w:lang w:val="ru-RU"/>
        </w:rPr>
      </w:pPr>
      <w:r w:rsidRPr="00F2091F">
        <w:rPr>
          <w:rFonts w:ascii="Times New Roman" w:hAnsi="Times New Roman"/>
          <w:b/>
          <w:color w:val="000000"/>
          <w:sz w:val="28"/>
          <w:lang w:val="ru-RU"/>
        </w:rPr>
        <w:t>учебного предмета «Алгебра и начала математического анализа. Углубленный уровень»</w:t>
      </w:r>
    </w:p>
    <w:p w:rsidR="00261A39" w:rsidRPr="00F2091F" w:rsidRDefault="00261A39" w:rsidP="00261A39">
      <w:pPr>
        <w:spacing w:after="0" w:line="408" w:lineRule="auto"/>
        <w:ind w:left="120"/>
        <w:jc w:val="center"/>
        <w:rPr>
          <w:lang w:val="ru-RU"/>
        </w:rPr>
      </w:pPr>
      <w:r w:rsidRPr="00F2091F">
        <w:rPr>
          <w:rFonts w:ascii="Times New Roman" w:hAnsi="Times New Roman"/>
          <w:color w:val="000000"/>
          <w:sz w:val="28"/>
          <w:lang w:val="ru-RU"/>
        </w:rPr>
        <w:t xml:space="preserve">для обучающихся 10 </w:t>
      </w:r>
      <w:r w:rsidRPr="00F2091F">
        <w:rPr>
          <w:rFonts w:ascii="Calibri" w:hAnsi="Calibri"/>
          <w:color w:val="000000"/>
          <w:sz w:val="28"/>
          <w:lang w:val="ru-RU"/>
        </w:rPr>
        <w:t xml:space="preserve">– </w:t>
      </w:r>
      <w:r w:rsidRPr="00F2091F">
        <w:rPr>
          <w:rFonts w:ascii="Times New Roman" w:hAnsi="Times New Roman"/>
          <w:color w:val="000000"/>
          <w:sz w:val="28"/>
          <w:lang w:val="ru-RU"/>
        </w:rPr>
        <w:t xml:space="preserve">11 классов </w:t>
      </w: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F2091F" w:rsidRDefault="00261A39" w:rsidP="00261A39">
      <w:pPr>
        <w:spacing w:after="0"/>
        <w:ind w:left="120"/>
        <w:jc w:val="center"/>
        <w:rPr>
          <w:lang w:val="ru-RU"/>
        </w:rPr>
      </w:pPr>
    </w:p>
    <w:p w:rsidR="00261A39" w:rsidRPr="000338AF" w:rsidRDefault="00261A39" w:rsidP="00261A39">
      <w:pPr>
        <w:spacing w:after="0"/>
        <w:ind w:left="120"/>
        <w:jc w:val="center"/>
        <w:rPr>
          <w:rFonts w:ascii="Times New Roman" w:hAnsi="Times New Roman" w:cs="Times New Roman"/>
          <w:b/>
          <w:sz w:val="28"/>
          <w:szCs w:val="28"/>
          <w:lang w:val="ru-RU"/>
        </w:rPr>
      </w:pPr>
      <w:r w:rsidRPr="000338AF">
        <w:rPr>
          <w:rFonts w:ascii="Times New Roman" w:hAnsi="Times New Roman" w:cs="Times New Roman"/>
          <w:b/>
          <w:sz w:val="28"/>
          <w:szCs w:val="28"/>
          <w:lang w:val="ru-RU"/>
        </w:rPr>
        <w:t>Санкт-Петербург 2024</w:t>
      </w:r>
    </w:p>
    <w:bookmarkEnd w:id="0"/>
    <w:p w:rsidR="00913E3C" w:rsidRPr="009D5CB8" w:rsidRDefault="00913E3C">
      <w:pPr>
        <w:rPr>
          <w:lang w:val="ru-RU"/>
        </w:rPr>
        <w:sectPr w:rsidR="00913E3C" w:rsidRPr="009D5CB8">
          <w:pgSz w:w="11906" w:h="16383"/>
          <w:pgMar w:top="1134" w:right="850" w:bottom="1134" w:left="1701" w:header="720" w:footer="720" w:gutter="0"/>
          <w:cols w:space="720"/>
        </w:sectPr>
      </w:pPr>
    </w:p>
    <w:p w:rsidR="00913E3C" w:rsidRPr="009D5CB8" w:rsidRDefault="00243303">
      <w:pPr>
        <w:spacing w:after="0" w:line="264" w:lineRule="auto"/>
        <w:ind w:left="120"/>
        <w:jc w:val="both"/>
        <w:rPr>
          <w:lang w:val="ru-RU"/>
        </w:rPr>
      </w:pPr>
      <w:bookmarkStart w:id="2" w:name="block-28364115"/>
      <w:bookmarkEnd w:id="1"/>
      <w:r w:rsidRPr="009D5CB8">
        <w:rPr>
          <w:rFonts w:ascii="Times New Roman" w:hAnsi="Times New Roman"/>
          <w:b/>
          <w:color w:val="000000"/>
          <w:sz w:val="28"/>
          <w:lang w:val="ru-RU"/>
        </w:rPr>
        <w:lastRenderedPageBreak/>
        <w:t>ПОЯСНИТЕЛЬНАЯ ЗАПИСКА</w:t>
      </w:r>
    </w:p>
    <w:p w:rsidR="00913E3C" w:rsidRPr="009D5CB8" w:rsidRDefault="00913E3C">
      <w:pPr>
        <w:spacing w:after="0" w:line="264" w:lineRule="auto"/>
        <w:ind w:left="120"/>
        <w:jc w:val="both"/>
        <w:rPr>
          <w:lang w:val="ru-RU"/>
        </w:rPr>
      </w:pP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proofErr w:type="gramStart"/>
      <w:r w:rsidRPr="009D5CB8">
        <w:rPr>
          <w:rFonts w:ascii="Times New Roman" w:hAnsi="Times New Roman"/>
          <w:color w:val="000000"/>
          <w:sz w:val="28"/>
          <w:lang w:val="ru-RU"/>
        </w:rPr>
        <w:t>естественно-научной</w:t>
      </w:r>
      <w:proofErr w:type="spellEnd"/>
      <w:proofErr w:type="gramEnd"/>
      <w:r w:rsidRPr="009D5CB8">
        <w:rPr>
          <w:rFonts w:ascii="Times New Roman" w:hAnsi="Times New Roman"/>
          <w:color w:val="000000"/>
          <w:sz w:val="28"/>
          <w:lang w:val="ru-RU"/>
        </w:rPr>
        <w:t xml:space="preserve"> направленности и предметов гуманитарного цикла. Поскольку логическое мышление, формируемое при изучении </w:t>
      </w:r>
      <w:proofErr w:type="gramStart"/>
      <w:r w:rsidRPr="009D5CB8">
        <w:rPr>
          <w:rFonts w:ascii="Times New Roman" w:hAnsi="Times New Roman"/>
          <w:color w:val="000000"/>
          <w:sz w:val="28"/>
          <w:lang w:val="ru-RU"/>
        </w:rPr>
        <w:t>обучающимися</w:t>
      </w:r>
      <w:proofErr w:type="gramEnd"/>
      <w:r w:rsidRPr="009D5CB8">
        <w:rPr>
          <w:rFonts w:ascii="Times New Roman" w:hAnsi="Times New Roman"/>
          <w:color w:val="000000"/>
          <w:sz w:val="28"/>
          <w:lang w:val="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9D5CB8">
        <w:rPr>
          <w:rFonts w:ascii="Times New Roman" w:hAnsi="Times New Roman"/>
          <w:color w:val="000000"/>
          <w:sz w:val="28"/>
          <w:lang w:val="ru-RU"/>
        </w:rPr>
        <w:t>естественно-научного</w:t>
      </w:r>
      <w:proofErr w:type="spellEnd"/>
      <w:r w:rsidRPr="009D5CB8">
        <w:rPr>
          <w:rFonts w:ascii="Times New Roman" w:hAnsi="Times New Roman"/>
          <w:color w:val="000000"/>
          <w:sz w:val="28"/>
          <w:lang w:val="ru-RU"/>
        </w:rPr>
        <w:t xml:space="preserve"> цикла, в частности физических задач.</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9D5CB8">
        <w:rPr>
          <w:rFonts w:ascii="Times New Roman" w:hAnsi="Times New Roman"/>
          <w:color w:val="000000"/>
          <w:sz w:val="28"/>
          <w:lang w:val="ru-RU"/>
        </w:rPr>
        <w:t>ств пр</w:t>
      </w:r>
      <w:proofErr w:type="gramEnd"/>
      <w:r w:rsidRPr="009D5CB8">
        <w:rPr>
          <w:rFonts w:ascii="Times New Roman" w:hAnsi="Times New Roman"/>
          <w:color w:val="000000"/>
          <w:sz w:val="28"/>
          <w:lang w:val="ru-RU"/>
        </w:rPr>
        <w:t xml:space="preserve">и </w:t>
      </w:r>
      <w:r w:rsidRPr="009D5CB8">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Переход к изучению геометрии на углублённом уровне позволяет:</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подготовить </w:t>
      </w:r>
      <w:proofErr w:type="gramStart"/>
      <w:r w:rsidRPr="009D5CB8">
        <w:rPr>
          <w:rFonts w:ascii="Times New Roman" w:hAnsi="Times New Roman"/>
          <w:color w:val="000000"/>
          <w:sz w:val="28"/>
          <w:lang w:val="ru-RU"/>
        </w:rPr>
        <w:t>обучающихся</w:t>
      </w:r>
      <w:proofErr w:type="gramEnd"/>
      <w:r w:rsidRPr="009D5CB8">
        <w:rPr>
          <w:rFonts w:ascii="Times New Roman" w:hAnsi="Times New Roman"/>
          <w:color w:val="000000"/>
          <w:sz w:val="28"/>
          <w:lang w:val="ru-RU"/>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913E3C" w:rsidRPr="00B002E5" w:rsidRDefault="00243303">
      <w:pPr>
        <w:spacing w:after="0" w:line="264" w:lineRule="auto"/>
        <w:ind w:firstLine="600"/>
        <w:jc w:val="both"/>
        <w:rPr>
          <w:lang w:val="ru-RU"/>
        </w:rPr>
      </w:pPr>
      <w:r w:rsidRPr="009D5CB8">
        <w:rPr>
          <w:rFonts w:ascii="Times New Roman" w:hAnsi="Times New Roman"/>
          <w:color w:val="000000"/>
          <w:sz w:val="28"/>
          <w:lang w:val="ru-RU"/>
        </w:rPr>
        <w:t>‌</w:t>
      </w:r>
      <w:bookmarkStart w:id="3" w:name="04eb6aa7-7a2b-4c78-a285-c233698ad3f6"/>
      <w:r w:rsidRPr="009D5CB8">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r w:rsidRPr="00B002E5">
        <w:rPr>
          <w:rFonts w:ascii="Times New Roman" w:hAnsi="Times New Roman"/>
          <w:color w:val="000000"/>
          <w:sz w:val="28"/>
          <w:lang w:val="ru-RU"/>
        </w:rPr>
        <w:t>‌‌</w:t>
      </w:r>
    </w:p>
    <w:p w:rsidR="00913E3C" w:rsidRPr="00B002E5" w:rsidRDefault="00913E3C">
      <w:pPr>
        <w:rPr>
          <w:lang w:val="ru-RU"/>
        </w:rPr>
        <w:sectPr w:rsidR="00913E3C" w:rsidRPr="00B002E5">
          <w:pgSz w:w="11906" w:h="16383"/>
          <w:pgMar w:top="1134" w:right="850" w:bottom="1134" w:left="1701" w:header="720" w:footer="720" w:gutter="0"/>
          <w:cols w:space="720"/>
        </w:sectPr>
      </w:pPr>
    </w:p>
    <w:p w:rsidR="00913E3C" w:rsidRPr="00B002E5" w:rsidRDefault="00243303">
      <w:pPr>
        <w:spacing w:after="0" w:line="264" w:lineRule="auto"/>
        <w:ind w:left="120"/>
        <w:jc w:val="both"/>
        <w:rPr>
          <w:lang w:val="ru-RU"/>
        </w:rPr>
      </w:pPr>
      <w:bookmarkStart w:id="4" w:name="block-28364116"/>
      <w:bookmarkEnd w:id="2"/>
      <w:r w:rsidRPr="00B002E5">
        <w:rPr>
          <w:rFonts w:ascii="Times New Roman" w:hAnsi="Times New Roman"/>
          <w:b/>
          <w:color w:val="000000"/>
          <w:sz w:val="28"/>
          <w:lang w:val="ru-RU"/>
        </w:rPr>
        <w:lastRenderedPageBreak/>
        <w:t>СОДЕРЖАНИЕ ОБУЧЕНИЯ</w:t>
      </w:r>
    </w:p>
    <w:p w:rsidR="00913E3C" w:rsidRPr="00B002E5" w:rsidRDefault="00913E3C">
      <w:pPr>
        <w:spacing w:after="0" w:line="264" w:lineRule="auto"/>
        <w:ind w:left="120"/>
        <w:jc w:val="both"/>
        <w:rPr>
          <w:lang w:val="ru-RU"/>
        </w:rPr>
      </w:pPr>
    </w:p>
    <w:p w:rsidR="00913E3C" w:rsidRPr="009D5CB8" w:rsidRDefault="00243303">
      <w:pPr>
        <w:spacing w:after="0" w:line="264" w:lineRule="auto"/>
        <w:ind w:left="120"/>
        <w:jc w:val="both"/>
        <w:rPr>
          <w:lang w:val="ru-RU"/>
        </w:rPr>
      </w:pPr>
      <w:r w:rsidRPr="009D5CB8">
        <w:rPr>
          <w:rFonts w:ascii="Times New Roman" w:hAnsi="Times New Roman"/>
          <w:b/>
          <w:color w:val="000000"/>
          <w:sz w:val="28"/>
          <w:lang w:val="ru-RU"/>
        </w:rPr>
        <w:t>10 КЛАСС</w:t>
      </w:r>
    </w:p>
    <w:p w:rsidR="00913E3C" w:rsidRPr="009D5CB8" w:rsidRDefault="00913E3C">
      <w:pPr>
        <w:spacing w:after="0" w:line="264" w:lineRule="auto"/>
        <w:ind w:left="120"/>
        <w:jc w:val="both"/>
        <w:rPr>
          <w:lang w:val="ru-RU"/>
        </w:rPr>
      </w:pP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Прямые и плоскости в пространстве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Взаимное расположение </w:t>
      </w:r>
      <w:proofErr w:type="gramStart"/>
      <w:r w:rsidRPr="009D5CB8">
        <w:rPr>
          <w:rFonts w:ascii="Times New Roman" w:hAnsi="Times New Roman"/>
          <w:color w:val="000000"/>
          <w:sz w:val="28"/>
          <w:lang w:val="ru-RU"/>
        </w:rPr>
        <w:t>прямых</w:t>
      </w:r>
      <w:proofErr w:type="gramEnd"/>
      <w:r w:rsidRPr="009D5CB8">
        <w:rPr>
          <w:rFonts w:ascii="Times New Roman" w:hAnsi="Times New Roman"/>
          <w:color w:val="000000"/>
          <w:sz w:val="28"/>
          <w:lang w:val="ru-RU"/>
        </w:rPr>
        <w:t xml:space="preserve"> в пространстве: пересекающиеся, параллельные и скрещивающиеся прямые. Признаки </w:t>
      </w:r>
      <w:proofErr w:type="gramStart"/>
      <w:r w:rsidRPr="009D5CB8">
        <w:rPr>
          <w:rFonts w:ascii="Times New Roman" w:hAnsi="Times New Roman"/>
          <w:color w:val="000000"/>
          <w:sz w:val="28"/>
          <w:lang w:val="ru-RU"/>
        </w:rPr>
        <w:t>скрещивающихся</w:t>
      </w:r>
      <w:proofErr w:type="gramEnd"/>
      <w:r w:rsidRPr="009D5CB8">
        <w:rPr>
          <w:rFonts w:ascii="Times New Roman" w:hAnsi="Times New Roman"/>
          <w:color w:val="000000"/>
          <w:sz w:val="28"/>
          <w:lang w:val="ru-RU"/>
        </w:rPr>
        <w:t xml:space="preserve"> прямых. </w:t>
      </w:r>
      <w:proofErr w:type="gramStart"/>
      <w:r w:rsidRPr="009D5CB8">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9D5CB8">
        <w:rPr>
          <w:rFonts w:ascii="Times New Roman" w:hAnsi="Times New Roman"/>
          <w:color w:val="000000"/>
          <w:sz w:val="28"/>
          <w:lang w:val="ru-RU"/>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9D5CB8">
        <w:rPr>
          <w:rFonts w:ascii="Times New Roman" w:hAnsi="Times New Roman"/>
          <w:color w:val="000000"/>
          <w:sz w:val="28"/>
          <w:lang w:val="ru-RU"/>
        </w:rPr>
        <w:t>сонаправленными</w:t>
      </w:r>
      <w:proofErr w:type="spellEnd"/>
      <w:r w:rsidRPr="009D5CB8">
        <w:rPr>
          <w:rFonts w:ascii="Times New Roman" w:hAnsi="Times New Roman"/>
          <w:color w:val="000000"/>
          <w:sz w:val="28"/>
          <w:lang w:val="ru-RU"/>
        </w:rPr>
        <w:t xml:space="preserve"> сторонами, угол </w:t>
      </w:r>
      <w:proofErr w:type="gramStart"/>
      <w:r w:rsidRPr="009D5CB8">
        <w:rPr>
          <w:rFonts w:ascii="Times New Roman" w:hAnsi="Times New Roman"/>
          <w:color w:val="000000"/>
          <w:sz w:val="28"/>
          <w:lang w:val="ru-RU"/>
        </w:rPr>
        <w:t>между</w:t>
      </w:r>
      <w:proofErr w:type="gramEnd"/>
      <w:r w:rsidRPr="009D5CB8">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Углы в пространстве: угол между прямой и плоскостью, двугранный угол, линейный угол двугранного угла. </w:t>
      </w:r>
      <w:proofErr w:type="gramStart"/>
      <w:r w:rsidRPr="009D5CB8">
        <w:rPr>
          <w:rFonts w:ascii="Times New Roman" w:hAnsi="Times New Roman"/>
          <w:color w:val="000000"/>
          <w:sz w:val="28"/>
          <w:lang w:val="ru-RU"/>
        </w:rPr>
        <w:t>Трёхгранный</w:t>
      </w:r>
      <w:proofErr w:type="gramEnd"/>
      <w:r w:rsidRPr="009D5CB8">
        <w:rPr>
          <w:rFonts w:ascii="Times New Roman" w:hAnsi="Times New Roman"/>
          <w:color w:val="000000"/>
          <w:sz w:val="28"/>
          <w:lang w:val="ru-RU"/>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Многогранники</w:t>
      </w:r>
    </w:p>
    <w:p w:rsidR="00913E3C" w:rsidRPr="00B002E5" w:rsidRDefault="00243303">
      <w:pPr>
        <w:spacing w:after="0" w:line="264" w:lineRule="auto"/>
        <w:ind w:firstLine="600"/>
        <w:jc w:val="both"/>
        <w:rPr>
          <w:lang w:val="ru-RU"/>
        </w:rPr>
      </w:pPr>
      <w:r w:rsidRPr="009D5CB8">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9D5CB8">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9D5CB8">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9D5CB8">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B002E5">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Векторы и координаты в пространстве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9D5CB8">
        <w:rPr>
          <w:rFonts w:ascii="Times New Roman" w:hAnsi="Times New Roman"/>
          <w:color w:val="000000"/>
          <w:sz w:val="28"/>
          <w:lang w:val="ru-RU"/>
        </w:rPr>
        <w:t>сонаправленные</w:t>
      </w:r>
      <w:proofErr w:type="spellEnd"/>
      <w:r w:rsidRPr="009D5CB8">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9D5CB8">
        <w:rPr>
          <w:rFonts w:ascii="Times New Roman" w:hAnsi="Times New Roman"/>
          <w:color w:val="000000"/>
          <w:sz w:val="28"/>
          <w:lang w:val="ru-RU"/>
        </w:rPr>
        <w:t>компланарные</w:t>
      </w:r>
      <w:proofErr w:type="spellEnd"/>
      <w:r w:rsidRPr="009D5CB8">
        <w:rPr>
          <w:rFonts w:ascii="Times New Roman" w:hAnsi="Times New Roman"/>
          <w:color w:val="000000"/>
          <w:sz w:val="28"/>
          <w:lang w:val="ru-RU"/>
        </w:rPr>
        <w:t xml:space="preserve"> векторы. Признак </w:t>
      </w:r>
      <w:proofErr w:type="spellStart"/>
      <w:r w:rsidRPr="009D5CB8">
        <w:rPr>
          <w:rFonts w:ascii="Times New Roman" w:hAnsi="Times New Roman"/>
          <w:color w:val="000000"/>
          <w:sz w:val="28"/>
          <w:lang w:val="ru-RU"/>
        </w:rPr>
        <w:t>компланарности</w:t>
      </w:r>
      <w:proofErr w:type="spellEnd"/>
      <w:r w:rsidRPr="009D5CB8">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913E3C" w:rsidRPr="009D5CB8" w:rsidRDefault="00243303">
      <w:pPr>
        <w:spacing w:after="0" w:line="264" w:lineRule="auto"/>
        <w:ind w:left="120"/>
        <w:jc w:val="both"/>
        <w:rPr>
          <w:lang w:val="ru-RU"/>
        </w:rPr>
      </w:pPr>
      <w:r w:rsidRPr="009D5CB8">
        <w:rPr>
          <w:rFonts w:ascii="Times New Roman" w:hAnsi="Times New Roman"/>
          <w:b/>
          <w:color w:val="000000"/>
          <w:sz w:val="28"/>
          <w:lang w:val="ru-RU"/>
        </w:rPr>
        <w:t>11 КЛАСС</w:t>
      </w:r>
    </w:p>
    <w:p w:rsidR="00913E3C" w:rsidRPr="009D5CB8" w:rsidRDefault="00913E3C">
      <w:pPr>
        <w:spacing w:after="0" w:line="264" w:lineRule="auto"/>
        <w:ind w:left="120"/>
        <w:jc w:val="both"/>
        <w:rPr>
          <w:lang w:val="ru-RU"/>
        </w:rPr>
      </w:pP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Тела вращения</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9D5CB8">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Векторы и координаты в пространстве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Движения в пространстве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913E3C" w:rsidRPr="009D5CB8" w:rsidRDefault="00913E3C">
      <w:pPr>
        <w:rPr>
          <w:lang w:val="ru-RU"/>
        </w:rPr>
        <w:sectPr w:rsidR="00913E3C" w:rsidRPr="009D5CB8">
          <w:pgSz w:w="11906" w:h="16383"/>
          <w:pgMar w:top="1134" w:right="850" w:bottom="1134" w:left="1701" w:header="720" w:footer="720" w:gutter="0"/>
          <w:cols w:space="720"/>
        </w:sectPr>
      </w:pPr>
    </w:p>
    <w:p w:rsidR="00913E3C" w:rsidRPr="009D5CB8" w:rsidRDefault="00243303">
      <w:pPr>
        <w:spacing w:after="0" w:line="264" w:lineRule="auto"/>
        <w:ind w:left="120"/>
        <w:jc w:val="both"/>
        <w:rPr>
          <w:lang w:val="ru-RU"/>
        </w:rPr>
      </w:pPr>
      <w:bookmarkStart w:id="5" w:name="block-28364119"/>
      <w:bookmarkEnd w:id="4"/>
      <w:r w:rsidRPr="009D5CB8">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913E3C" w:rsidRPr="009D5CB8" w:rsidRDefault="00913E3C">
      <w:pPr>
        <w:spacing w:after="0" w:line="264" w:lineRule="auto"/>
        <w:ind w:left="120"/>
        <w:jc w:val="both"/>
        <w:rPr>
          <w:lang w:val="ru-RU"/>
        </w:rPr>
      </w:pPr>
    </w:p>
    <w:p w:rsidR="00913E3C" w:rsidRPr="009D5CB8" w:rsidRDefault="00243303">
      <w:pPr>
        <w:spacing w:after="0" w:line="264" w:lineRule="auto"/>
        <w:ind w:left="120"/>
        <w:jc w:val="both"/>
        <w:rPr>
          <w:lang w:val="ru-RU"/>
        </w:rPr>
      </w:pPr>
      <w:r w:rsidRPr="009D5CB8">
        <w:rPr>
          <w:rFonts w:ascii="Times New Roman" w:hAnsi="Times New Roman"/>
          <w:b/>
          <w:color w:val="000000"/>
          <w:sz w:val="28"/>
          <w:lang w:val="ru-RU"/>
        </w:rPr>
        <w:t>ЛИЧНОСТНЫЕ РЕЗУЛЬТАТЫ</w:t>
      </w:r>
    </w:p>
    <w:p w:rsidR="00913E3C" w:rsidRPr="009D5CB8" w:rsidRDefault="00913E3C">
      <w:pPr>
        <w:spacing w:after="0" w:line="264" w:lineRule="auto"/>
        <w:ind w:left="120"/>
        <w:jc w:val="both"/>
        <w:rPr>
          <w:lang w:val="ru-RU"/>
        </w:rPr>
      </w:pP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1) гражданское воспитание:</w:t>
      </w:r>
    </w:p>
    <w:p w:rsidR="00913E3C" w:rsidRPr="009D5CB8" w:rsidRDefault="00243303">
      <w:pPr>
        <w:spacing w:after="0" w:line="264" w:lineRule="auto"/>
        <w:ind w:firstLine="600"/>
        <w:jc w:val="both"/>
        <w:rPr>
          <w:lang w:val="ru-RU"/>
        </w:rPr>
      </w:pPr>
      <w:proofErr w:type="spellStart"/>
      <w:r w:rsidRPr="009D5CB8">
        <w:rPr>
          <w:rFonts w:ascii="Times New Roman" w:hAnsi="Times New Roman"/>
          <w:color w:val="000000"/>
          <w:sz w:val="28"/>
          <w:lang w:val="ru-RU"/>
        </w:rPr>
        <w:t>сформированность</w:t>
      </w:r>
      <w:proofErr w:type="spellEnd"/>
      <w:r w:rsidRPr="009D5CB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2) патриотическое воспитание:</w:t>
      </w:r>
    </w:p>
    <w:p w:rsidR="00913E3C" w:rsidRPr="009D5CB8" w:rsidRDefault="00243303">
      <w:pPr>
        <w:spacing w:after="0" w:line="264" w:lineRule="auto"/>
        <w:ind w:firstLine="600"/>
        <w:jc w:val="both"/>
        <w:rPr>
          <w:lang w:val="ru-RU"/>
        </w:rPr>
      </w:pPr>
      <w:proofErr w:type="spellStart"/>
      <w:r w:rsidRPr="009D5CB8">
        <w:rPr>
          <w:rFonts w:ascii="Times New Roman" w:hAnsi="Times New Roman"/>
          <w:color w:val="000000"/>
          <w:sz w:val="28"/>
          <w:lang w:val="ru-RU"/>
        </w:rPr>
        <w:t>сформированность</w:t>
      </w:r>
      <w:proofErr w:type="spellEnd"/>
      <w:r w:rsidRPr="009D5CB8">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3) духовно-нравственное воспитание: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осознание духовных ценностей российского народа, </w:t>
      </w:r>
      <w:proofErr w:type="spellStart"/>
      <w:r w:rsidRPr="009D5CB8">
        <w:rPr>
          <w:rFonts w:ascii="Times New Roman" w:hAnsi="Times New Roman"/>
          <w:color w:val="000000"/>
          <w:sz w:val="28"/>
          <w:lang w:val="ru-RU"/>
        </w:rPr>
        <w:t>сформированность</w:t>
      </w:r>
      <w:proofErr w:type="spellEnd"/>
      <w:r w:rsidRPr="009D5CB8">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4) эстетическое воспитание: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5) физическое воспитание:</w:t>
      </w:r>
    </w:p>
    <w:p w:rsidR="00913E3C" w:rsidRPr="009D5CB8" w:rsidRDefault="00243303">
      <w:pPr>
        <w:spacing w:after="0" w:line="264" w:lineRule="auto"/>
        <w:ind w:firstLine="600"/>
        <w:jc w:val="both"/>
        <w:rPr>
          <w:lang w:val="ru-RU"/>
        </w:rPr>
      </w:pPr>
      <w:proofErr w:type="spellStart"/>
      <w:r w:rsidRPr="009D5CB8">
        <w:rPr>
          <w:rFonts w:ascii="Times New Roman" w:hAnsi="Times New Roman"/>
          <w:color w:val="000000"/>
          <w:sz w:val="28"/>
          <w:lang w:val="ru-RU"/>
        </w:rPr>
        <w:t>сформированность</w:t>
      </w:r>
      <w:proofErr w:type="spellEnd"/>
      <w:r w:rsidRPr="009D5CB8">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6) трудовое воспитание:</w:t>
      </w:r>
    </w:p>
    <w:p w:rsidR="00913E3C" w:rsidRPr="009D5CB8" w:rsidRDefault="00243303">
      <w:pPr>
        <w:spacing w:after="0" w:line="264" w:lineRule="auto"/>
        <w:ind w:firstLine="600"/>
        <w:jc w:val="both"/>
        <w:rPr>
          <w:lang w:val="ru-RU"/>
        </w:rPr>
      </w:pPr>
      <w:proofErr w:type="gramStart"/>
      <w:r w:rsidRPr="009D5CB8">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9D5CB8">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7) экологическое воспитание:</w:t>
      </w:r>
    </w:p>
    <w:p w:rsidR="00913E3C" w:rsidRPr="009D5CB8" w:rsidRDefault="00243303">
      <w:pPr>
        <w:spacing w:after="0" w:line="264" w:lineRule="auto"/>
        <w:ind w:firstLine="600"/>
        <w:jc w:val="both"/>
        <w:rPr>
          <w:lang w:val="ru-RU"/>
        </w:rPr>
      </w:pPr>
      <w:proofErr w:type="spellStart"/>
      <w:r w:rsidRPr="009D5CB8">
        <w:rPr>
          <w:rFonts w:ascii="Times New Roman" w:hAnsi="Times New Roman"/>
          <w:color w:val="000000"/>
          <w:sz w:val="28"/>
          <w:lang w:val="ru-RU"/>
        </w:rPr>
        <w:t>сформированность</w:t>
      </w:r>
      <w:proofErr w:type="spellEnd"/>
      <w:r w:rsidRPr="009D5CB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 xml:space="preserve">8) ценности научного познания: </w:t>
      </w:r>
    </w:p>
    <w:p w:rsidR="00913E3C" w:rsidRPr="009D5CB8" w:rsidRDefault="00243303">
      <w:pPr>
        <w:spacing w:after="0" w:line="264" w:lineRule="auto"/>
        <w:ind w:firstLine="600"/>
        <w:jc w:val="both"/>
        <w:rPr>
          <w:lang w:val="ru-RU"/>
        </w:rPr>
      </w:pPr>
      <w:proofErr w:type="spellStart"/>
      <w:r w:rsidRPr="009D5CB8">
        <w:rPr>
          <w:rFonts w:ascii="Times New Roman" w:hAnsi="Times New Roman"/>
          <w:color w:val="000000"/>
          <w:sz w:val="28"/>
          <w:lang w:val="ru-RU"/>
        </w:rPr>
        <w:t>сформированность</w:t>
      </w:r>
      <w:proofErr w:type="spellEnd"/>
      <w:r w:rsidRPr="009D5CB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913E3C" w:rsidRPr="009D5CB8" w:rsidRDefault="00913E3C">
      <w:pPr>
        <w:spacing w:after="0" w:line="264" w:lineRule="auto"/>
        <w:ind w:left="120"/>
        <w:jc w:val="both"/>
        <w:rPr>
          <w:lang w:val="ru-RU"/>
        </w:rPr>
      </w:pPr>
    </w:p>
    <w:p w:rsidR="00913E3C" w:rsidRPr="009D5CB8" w:rsidRDefault="00243303">
      <w:pPr>
        <w:spacing w:after="0" w:line="264" w:lineRule="auto"/>
        <w:ind w:left="120"/>
        <w:jc w:val="both"/>
        <w:rPr>
          <w:lang w:val="ru-RU"/>
        </w:rPr>
      </w:pPr>
      <w:r w:rsidRPr="009D5CB8">
        <w:rPr>
          <w:rFonts w:ascii="Times New Roman" w:hAnsi="Times New Roman"/>
          <w:b/>
          <w:color w:val="000000"/>
          <w:sz w:val="28"/>
          <w:lang w:val="ru-RU"/>
        </w:rPr>
        <w:t>МЕТАПРЕДМЕТНЫЕ РЕЗУЛЬТАТЫ</w:t>
      </w:r>
    </w:p>
    <w:p w:rsidR="00913E3C" w:rsidRPr="009D5CB8" w:rsidRDefault="00913E3C">
      <w:pPr>
        <w:spacing w:after="0" w:line="264" w:lineRule="auto"/>
        <w:ind w:left="120"/>
        <w:jc w:val="both"/>
        <w:rPr>
          <w:lang w:val="ru-RU"/>
        </w:rPr>
      </w:pPr>
    </w:p>
    <w:p w:rsidR="00913E3C" w:rsidRPr="009D5CB8" w:rsidRDefault="00243303">
      <w:pPr>
        <w:spacing w:after="0" w:line="264" w:lineRule="auto"/>
        <w:ind w:left="120"/>
        <w:jc w:val="both"/>
        <w:rPr>
          <w:lang w:val="ru-RU"/>
        </w:rPr>
      </w:pPr>
      <w:r w:rsidRPr="009D5CB8">
        <w:rPr>
          <w:rFonts w:ascii="Times New Roman" w:hAnsi="Times New Roman"/>
          <w:b/>
          <w:color w:val="000000"/>
          <w:sz w:val="28"/>
          <w:lang w:val="ru-RU"/>
        </w:rPr>
        <w:t>Познавательные универсальные учебные действия</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Базовые логические действия:</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9D5CB8">
        <w:rPr>
          <w:rFonts w:ascii="Times New Roman" w:hAnsi="Times New Roman"/>
          <w:color w:val="000000"/>
          <w:sz w:val="28"/>
          <w:lang w:val="ru-RU"/>
        </w:rPr>
        <w:t>контрпримеры</w:t>
      </w:r>
      <w:proofErr w:type="spellEnd"/>
      <w:r w:rsidRPr="009D5CB8">
        <w:rPr>
          <w:rFonts w:ascii="Times New Roman" w:hAnsi="Times New Roman"/>
          <w:color w:val="000000"/>
          <w:sz w:val="28"/>
          <w:lang w:val="ru-RU"/>
        </w:rPr>
        <w:t>, обосновывать собственные суждения и выводы;</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Базовые исследовательские действия:</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Работа с информацией:</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оценивать надёжность информации по самостоятельно сформулированным критериям.</w:t>
      </w:r>
    </w:p>
    <w:p w:rsidR="00913E3C" w:rsidRPr="009D5CB8" w:rsidRDefault="00913E3C">
      <w:pPr>
        <w:spacing w:after="0" w:line="264" w:lineRule="auto"/>
        <w:ind w:left="120"/>
        <w:jc w:val="both"/>
        <w:rPr>
          <w:lang w:val="ru-RU"/>
        </w:rPr>
      </w:pPr>
    </w:p>
    <w:p w:rsidR="00913E3C" w:rsidRPr="009D5CB8" w:rsidRDefault="00243303">
      <w:pPr>
        <w:spacing w:after="0" w:line="264" w:lineRule="auto"/>
        <w:ind w:left="120"/>
        <w:jc w:val="both"/>
        <w:rPr>
          <w:lang w:val="ru-RU"/>
        </w:rPr>
      </w:pPr>
      <w:r w:rsidRPr="009D5CB8">
        <w:rPr>
          <w:rFonts w:ascii="Times New Roman" w:hAnsi="Times New Roman"/>
          <w:b/>
          <w:color w:val="000000"/>
          <w:sz w:val="28"/>
          <w:lang w:val="ru-RU"/>
        </w:rPr>
        <w:t>Коммуникативные универсальные учебные действия</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Общение:</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13E3C" w:rsidRPr="009D5CB8" w:rsidRDefault="00913E3C">
      <w:pPr>
        <w:spacing w:after="0" w:line="264" w:lineRule="auto"/>
        <w:ind w:left="120"/>
        <w:jc w:val="both"/>
        <w:rPr>
          <w:lang w:val="ru-RU"/>
        </w:rPr>
      </w:pPr>
    </w:p>
    <w:p w:rsidR="00B002E5" w:rsidRDefault="00B002E5">
      <w:pPr>
        <w:spacing w:after="0" w:line="264" w:lineRule="auto"/>
        <w:ind w:left="120"/>
        <w:jc w:val="both"/>
        <w:rPr>
          <w:rFonts w:ascii="Times New Roman" w:hAnsi="Times New Roman"/>
          <w:b/>
          <w:color w:val="000000"/>
          <w:sz w:val="28"/>
          <w:lang w:val="ru-RU"/>
        </w:rPr>
      </w:pPr>
    </w:p>
    <w:p w:rsidR="00B002E5" w:rsidRDefault="00B002E5">
      <w:pPr>
        <w:spacing w:after="0" w:line="264" w:lineRule="auto"/>
        <w:ind w:left="120"/>
        <w:jc w:val="both"/>
        <w:rPr>
          <w:rFonts w:ascii="Times New Roman" w:hAnsi="Times New Roman"/>
          <w:b/>
          <w:color w:val="000000"/>
          <w:sz w:val="28"/>
          <w:lang w:val="ru-RU"/>
        </w:rPr>
      </w:pPr>
    </w:p>
    <w:p w:rsidR="00913E3C" w:rsidRPr="009D5CB8" w:rsidRDefault="00243303">
      <w:pPr>
        <w:spacing w:after="0" w:line="264" w:lineRule="auto"/>
        <w:ind w:left="120"/>
        <w:jc w:val="both"/>
        <w:rPr>
          <w:lang w:val="ru-RU"/>
        </w:rPr>
      </w:pPr>
      <w:r w:rsidRPr="009D5CB8">
        <w:rPr>
          <w:rFonts w:ascii="Times New Roman" w:hAnsi="Times New Roman"/>
          <w:b/>
          <w:color w:val="000000"/>
          <w:sz w:val="28"/>
          <w:lang w:val="ru-RU"/>
        </w:rPr>
        <w:lastRenderedPageBreak/>
        <w:t>Регулятивные универсальные учебные действия</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Самоорганизация:</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Самоконтроль, эмоциональный интеллект:</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9D5CB8">
        <w:rPr>
          <w:rFonts w:ascii="Times New Roman" w:hAnsi="Times New Roman"/>
          <w:color w:val="000000"/>
          <w:sz w:val="28"/>
          <w:lang w:val="ru-RU"/>
        </w:rPr>
        <w:t>недостижения</w:t>
      </w:r>
      <w:proofErr w:type="spellEnd"/>
      <w:r w:rsidRPr="009D5CB8">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913E3C" w:rsidRPr="009D5CB8" w:rsidRDefault="00243303">
      <w:pPr>
        <w:spacing w:after="0" w:line="264" w:lineRule="auto"/>
        <w:ind w:firstLine="600"/>
        <w:jc w:val="both"/>
        <w:rPr>
          <w:lang w:val="ru-RU"/>
        </w:rPr>
      </w:pPr>
      <w:r w:rsidRPr="009D5CB8">
        <w:rPr>
          <w:rFonts w:ascii="Times New Roman" w:hAnsi="Times New Roman"/>
          <w:b/>
          <w:color w:val="000000"/>
          <w:sz w:val="28"/>
          <w:lang w:val="ru-RU"/>
        </w:rPr>
        <w:t>Совместная деятельность:</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13E3C" w:rsidRPr="009D5CB8" w:rsidRDefault="00913E3C">
      <w:pPr>
        <w:spacing w:after="0" w:line="264" w:lineRule="auto"/>
        <w:ind w:left="120"/>
        <w:jc w:val="both"/>
        <w:rPr>
          <w:lang w:val="ru-RU"/>
        </w:rPr>
      </w:pPr>
    </w:p>
    <w:p w:rsidR="00913E3C" w:rsidRPr="009D5CB8" w:rsidRDefault="00243303">
      <w:pPr>
        <w:spacing w:after="0" w:line="264" w:lineRule="auto"/>
        <w:ind w:left="120"/>
        <w:jc w:val="both"/>
        <w:rPr>
          <w:lang w:val="ru-RU"/>
        </w:rPr>
      </w:pPr>
      <w:r w:rsidRPr="009D5CB8">
        <w:rPr>
          <w:rFonts w:ascii="Times New Roman" w:hAnsi="Times New Roman"/>
          <w:b/>
          <w:color w:val="000000"/>
          <w:sz w:val="28"/>
          <w:lang w:val="ru-RU"/>
        </w:rPr>
        <w:t xml:space="preserve">ПРЕДМЕТНЫЕ РЕЗУЛЬТАТЫ </w:t>
      </w:r>
    </w:p>
    <w:p w:rsidR="00913E3C" w:rsidRPr="009D5CB8" w:rsidRDefault="00913E3C">
      <w:pPr>
        <w:spacing w:after="0" w:line="264" w:lineRule="auto"/>
        <w:ind w:left="120"/>
        <w:jc w:val="both"/>
        <w:rPr>
          <w:lang w:val="ru-RU"/>
        </w:rPr>
      </w:pP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t xml:space="preserve">К концу </w:t>
      </w:r>
      <w:r w:rsidRPr="009D5CB8">
        <w:rPr>
          <w:rFonts w:ascii="Times New Roman" w:hAnsi="Times New Roman"/>
          <w:b/>
          <w:color w:val="000000"/>
          <w:sz w:val="28"/>
          <w:lang w:val="ru-RU"/>
        </w:rPr>
        <w:t>10 класса</w:t>
      </w:r>
      <w:r w:rsidRPr="009D5CB8">
        <w:rPr>
          <w:rFonts w:ascii="Times New Roman" w:hAnsi="Times New Roman"/>
          <w:color w:val="000000"/>
          <w:sz w:val="28"/>
          <w:lang w:val="ru-RU"/>
        </w:rPr>
        <w:t xml:space="preserve"> </w:t>
      </w:r>
      <w:proofErr w:type="gramStart"/>
      <w:r w:rsidRPr="009D5CB8">
        <w:rPr>
          <w:rFonts w:ascii="Times New Roman" w:hAnsi="Times New Roman"/>
          <w:color w:val="000000"/>
          <w:sz w:val="28"/>
          <w:lang w:val="ru-RU"/>
        </w:rPr>
        <w:t>обучающийся</w:t>
      </w:r>
      <w:proofErr w:type="gramEnd"/>
      <w:r w:rsidRPr="009D5CB8">
        <w:rPr>
          <w:rFonts w:ascii="Times New Roman" w:hAnsi="Times New Roman"/>
          <w:color w:val="000000"/>
          <w:sz w:val="28"/>
          <w:lang w:val="ru-RU"/>
        </w:rPr>
        <w:t xml:space="preserve"> научится:</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913E3C" w:rsidRPr="009D5CB8" w:rsidRDefault="00243303">
      <w:pPr>
        <w:numPr>
          <w:ilvl w:val="0"/>
          <w:numId w:val="1"/>
        </w:numPr>
        <w:spacing w:after="0" w:line="264" w:lineRule="auto"/>
        <w:jc w:val="both"/>
        <w:rPr>
          <w:lang w:val="ru-RU"/>
        </w:rPr>
      </w:pPr>
      <w:proofErr w:type="gramStart"/>
      <w:r w:rsidRPr="009D5CB8">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roofErr w:type="gramEnd"/>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lastRenderedPageBreak/>
        <w:t>свободно оперировать понятиями, связанными с многогранниками;</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свободно распознавать основные виды многогранников (призма, пирамида, прямоугольный параллелепипед, куб);</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классифицировать многогранники, выбирая основания для классификации;</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свободно оперировать понятиями, связанными с сечением многогранников плоскостью;</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913E3C" w:rsidRDefault="00243303">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13E3C" w:rsidRPr="009D5CB8" w:rsidRDefault="00243303">
      <w:pPr>
        <w:numPr>
          <w:ilvl w:val="0"/>
          <w:numId w:val="1"/>
        </w:numPr>
        <w:spacing w:after="0" w:line="264" w:lineRule="auto"/>
        <w:jc w:val="both"/>
        <w:rPr>
          <w:lang w:val="ru-RU"/>
        </w:rPr>
      </w:pPr>
      <w:r w:rsidRPr="009D5CB8">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913E3C" w:rsidRPr="009D5CB8" w:rsidRDefault="00243303">
      <w:pPr>
        <w:spacing w:after="0" w:line="264" w:lineRule="auto"/>
        <w:ind w:firstLine="600"/>
        <w:jc w:val="both"/>
        <w:rPr>
          <w:lang w:val="ru-RU"/>
        </w:rPr>
      </w:pPr>
      <w:r w:rsidRPr="009D5CB8">
        <w:rPr>
          <w:rFonts w:ascii="Times New Roman" w:hAnsi="Times New Roman"/>
          <w:color w:val="000000"/>
          <w:sz w:val="28"/>
          <w:lang w:val="ru-RU"/>
        </w:rPr>
        <w:lastRenderedPageBreak/>
        <w:t xml:space="preserve">К концу </w:t>
      </w:r>
      <w:r w:rsidRPr="009D5CB8">
        <w:rPr>
          <w:rFonts w:ascii="Times New Roman" w:hAnsi="Times New Roman"/>
          <w:b/>
          <w:color w:val="000000"/>
          <w:sz w:val="28"/>
          <w:lang w:val="ru-RU"/>
        </w:rPr>
        <w:t>11 класса</w:t>
      </w:r>
      <w:r w:rsidRPr="009D5CB8">
        <w:rPr>
          <w:rFonts w:ascii="Times New Roman" w:hAnsi="Times New Roman"/>
          <w:color w:val="000000"/>
          <w:sz w:val="28"/>
          <w:lang w:val="ru-RU"/>
        </w:rPr>
        <w:t xml:space="preserve"> </w:t>
      </w:r>
      <w:proofErr w:type="gramStart"/>
      <w:r w:rsidRPr="009D5CB8">
        <w:rPr>
          <w:rFonts w:ascii="Times New Roman" w:hAnsi="Times New Roman"/>
          <w:color w:val="000000"/>
          <w:sz w:val="28"/>
          <w:lang w:val="ru-RU"/>
        </w:rPr>
        <w:t>обучающийся</w:t>
      </w:r>
      <w:proofErr w:type="gramEnd"/>
      <w:r w:rsidRPr="009D5CB8">
        <w:rPr>
          <w:rFonts w:ascii="Times New Roman" w:hAnsi="Times New Roman"/>
          <w:color w:val="000000"/>
          <w:sz w:val="28"/>
          <w:lang w:val="ru-RU"/>
        </w:rPr>
        <w:t xml:space="preserve"> научится:</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классифицировать взаимное расположение сферы и плоскости;</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вычислять соотношения между площадями поверхностей и объёмами подобных тел;</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свободно оперировать понятием вектор в пространстве;</w:t>
      </w:r>
    </w:p>
    <w:p w:rsidR="00913E3C" w:rsidRDefault="00243303">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задавать плоскость уравнением в декартовой системе координат;</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lastRenderedPageBreak/>
        <w:t>использовать методы построения сечений: метод следов, метод внутреннего проектирования, метод переноса секущей плоскости;</w:t>
      </w:r>
    </w:p>
    <w:p w:rsidR="00913E3C" w:rsidRDefault="00243303">
      <w:pPr>
        <w:numPr>
          <w:ilvl w:val="0"/>
          <w:numId w:val="2"/>
        </w:numPr>
        <w:spacing w:after="0" w:line="264" w:lineRule="auto"/>
        <w:jc w:val="both"/>
      </w:pPr>
      <w:proofErr w:type="spellStart"/>
      <w:r>
        <w:rPr>
          <w:rFonts w:ascii="Times New Roman" w:hAnsi="Times New Roman"/>
          <w:color w:val="000000"/>
          <w:sz w:val="28"/>
        </w:rPr>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13E3C" w:rsidRPr="009D5CB8" w:rsidRDefault="00243303">
      <w:pPr>
        <w:numPr>
          <w:ilvl w:val="0"/>
          <w:numId w:val="2"/>
        </w:numPr>
        <w:spacing w:after="0" w:line="264" w:lineRule="auto"/>
        <w:jc w:val="both"/>
        <w:rPr>
          <w:lang w:val="ru-RU"/>
        </w:rPr>
      </w:pPr>
      <w:r w:rsidRPr="009D5CB8">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913E3C" w:rsidRPr="009D5CB8" w:rsidRDefault="00913E3C">
      <w:pPr>
        <w:rPr>
          <w:lang w:val="ru-RU"/>
        </w:rPr>
        <w:sectPr w:rsidR="00913E3C" w:rsidRPr="009D5CB8">
          <w:pgSz w:w="11906" w:h="16383"/>
          <w:pgMar w:top="1134" w:right="850" w:bottom="1134" w:left="1701" w:header="720" w:footer="720" w:gutter="0"/>
          <w:cols w:space="720"/>
        </w:sectPr>
      </w:pPr>
    </w:p>
    <w:p w:rsidR="00913E3C" w:rsidRDefault="00243303">
      <w:pPr>
        <w:spacing w:after="0"/>
        <w:ind w:left="120"/>
      </w:pPr>
      <w:bookmarkStart w:id="6" w:name="block-28364117"/>
      <w:bookmarkEnd w:id="5"/>
      <w:r w:rsidRPr="009D5C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13E3C" w:rsidRDefault="002433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913E3C">
        <w:trPr>
          <w:trHeight w:val="144"/>
          <w:tblCellSpacing w:w="20" w:type="nil"/>
        </w:trPr>
        <w:tc>
          <w:tcPr>
            <w:tcW w:w="446" w:type="dxa"/>
            <w:vMerge w:val="restart"/>
            <w:tcMar>
              <w:top w:w="50" w:type="dxa"/>
              <w:left w:w="100" w:type="dxa"/>
            </w:tcMar>
            <w:vAlign w:val="center"/>
          </w:tcPr>
          <w:p w:rsidR="00913E3C" w:rsidRDefault="00243303">
            <w:pPr>
              <w:spacing w:after="0"/>
              <w:ind w:left="135"/>
            </w:pPr>
            <w:r>
              <w:rPr>
                <w:rFonts w:ascii="Times New Roman" w:hAnsi="Times New Roman"/>
                <w:b/>
                <w:color w:val="000000"/>
                <w:sz w:val="24"/>
              </w:rPr>
              <w:t xml:space="preserve">№ п/п </w:t>
            </w:r>
          </w:p>
          <w:p w:rsidR="00913E3C" w:rsidRDefault="00913E3C">
            <w:pPr>
              <w:spacing w:after="0"/>
              <w:ind w:left="135"/>
            </w:pPr>
          </w:p>
        </w:tc>
        <w:tc>
          <w:tcPr>
            <w:tcW w:w="3344" w:type="dxa"/>
            <w:vMerge w:val="restart"/>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13E3C" w:rsidRDefault="00913E3C">
            <w:pPr>
              <w:spacing w:after="0"/>
              <w:ind w:left="135"/>
            </w:pPr>
          </w:p>
        </w:tc>
        <w:tc>
          <w:tcPr>
            <w:tcW w:w="0" w:type="auto"/>
            <w:gridSpan w:val="3"/>
            <w:tcMar>
              <w:top w:w="50" w:type="dxa"/>
              <w:left w:w="100" w:type="dxa"/>
            </w:tcMar>
            <w:vAlign w:val="center"/>
          </w:tcPr>
          <w:p w:rsidR="00913E3C" w:rsidRDefault="002433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13E3C" w:rsidRDefault="00913E3C">
            <w:pPr>
              <w:spacing w:after="0"/>
              <w:ind w:left="135"/>
            </w:pPr>
          </w:p>
        </w:tc>
      </w:tr>
      <w:tr w:rsidR="00913E3C">
        <w:trPr>
          <w:trHeight w:val="144"/>
          <w:tblCellSpacing w:w="20" w:type="nil"/>
        </w:trPr>
        <w:tc>
          <w:tcPr>
            <w:tcW w:w="0" w:type="auto"/>
            <w:vMerge/>
            <w:tcBorders>
              <w:top w:val="nil"/>
            </w:tcBorders>
            <w:tcMar>
              <w:top w:w="50" w:type="dxa"/>
              <w:left w:w="100" w:type="dxa"/>
            </w:tcMar>
          </w:tcPr>
          <w:p w:rsidR="00913E3C" w:rsidRDefault="00913E3C"/>
        </w:tc>
        <w:tc>
          <w:tcPr>
            <w:tcW w:w="0" w:type="auto"/>
            <w:vMerge/>
            <w:tcBorders>
              <w:top w:val="nil"/>
            </w:tcBorders>
            <w:tcMar>
              <w:top w:w="50" w:type="dxa"/>
              <w:left w:w="100" w:type="dxa"/>
            </w:tcMar>
          </w:tcPr>
          <w:p w:rsidR="00913E3C" w:rsidRDefault="00913E3C"/>
        </w:tc>
        <w:tc>
          <w:tcPr>
            <w:tcW w:w="949" w:type="dxa"/>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13E3C" w:rsidRDefault="00913E3C">
            <w:pPr>
              <w:spacing w:after="0"/>
              <w:ind w:left="135"/>
            </w:pPr>
          </w:p>
        </w:tc>
        <w:tc>
          <w:tcPr>
            <w:tcW w:w="1667" w:type="dxa"/>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13E3C" w:rsidRDefault="00913E3C">
            <w:pPr>
              <w:spacing w:after="0"/>
              <w:ind w:left="135"/>
            </w:pPr>
          </w:p>
        </w:tc>
        <w:tc>
          <w:tcPr>
            <w:tcW w:w="1756" w:type="dxa"/>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13E3C" w:rsidRDefault="00913E3C">
            <w:pPr>
              <w:spacing w:after="0"/>
              <w:ind w:left="135"/>
            </w:pPr>
          </w:p>
        </w:tc>
        <w:tc>
          <w:tcPr>
            <w:tcW w:w="0" w:type="auto"/>
            <w:vMerge/>
            <w:tcBorders>
              <w:top w:val="nil"/>
            </w:tcBorders>
            <w:tcMar>
              <w:top w:w="50" w:type="dxa"/>
              <w:left w:w="100" w:type="dxa"/>
            </w:tcMar>
          </w:tcPr>
          <w:p w:rsidR="00913E3C" w:rsidRDefault="00913E3C"/>
        </w:tc>
      </w:tr>
      <w:tr w:rsidR="00913E3C">
        <w:trPr>
          <w:trHeight w:val="144"/>
          <w:tblCellSpacing w:w="20" w:type="nil"/>
        </w:trPr>
        <w:tc>
          <w:tcPr>
            <w:tcW w:w="446" w:type="dxa"/>
            <w:tcMar>
              <w:top w:w="50" w:type="dxa"/>
              <w:left w:w="100" w:type="dxa"/>
            </w:tcMar>
            <w:vAlign w:val="center"/>
          </w:tcPr>
          <w:p w:rsidR="00913E3C" w:rsidRDefault="00243303">
            <w:pPr>
              <w:spacing w:after="0"/>
            </w:pPr>
            <w:r>
              <w:rPr>
                <w:rFonts w:ascii="Times New Roman" w:hAnsi="Times New Roman"/>
                <w:color w:val="000000"/>
                <w:sz w:val="24"/>
              </w:rPr>
              <w:t>1</w:t>
            </w:r>
          </w:p>
        </w:tc>
        <w:tc>
          <w:tcPr>
            <w:tcW w:w="3344" w:type="dxa"/>
            <w:tcMar>
              <w:top w:w="50" w:type="dxa"/>
              <w:left w:w="100" w:type="dxa"/>
            </w:tcMar>
            <w:vAlign w:val="center"/>
          </w:tcPr>
          <w:p w:rsidR="00913E3C" w:rsidRDefault="00243303">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13E3C" w:rsidRDefault="00913E3C">
            <w:pPr>
              <w:spacing w:after="0"/>
              <w:ind w:left="135"/>
              <w:jc w:val="center"/>
            </w:pPr>
          </w:p>
        </w:tc>
        <w:tc>
          <w:tcPr>
            <w:tcW w:w="2568" w:type="dxa"/>
            <w:tcMar>
              <w:top w:w="50" w:type="dxa"/>
              <w:left w:w="100" w:type="dxa"/>
            </w:tcMar>
            <w:vAlign w:val="center"/>
          </w:tcPr>
          <w:p w:rsidR="00913E3C" w:rsidRDefault="00913E3C">
            <w:pPr>
              <w:spacing w:after="0"/>
              <w:ind w:left="135"/>
            </w:pPr>
          </w:p>
        </w:tc>
      </w:tr>
      <w:tr w:rsidR="00913E3C">
        <w:trPr>
          <w:trHeight w:val="144"/>
          <w:tblCellSpacing w:w="20" w:type="nil"/>
        </w:trPr>
        <w:tc>
          <w:tcPr>
            <w:tcW w:w="446" w:type="dxa"/>
            <w:tcMar>
              <w:top w:w="50" w:type="dxa"/>
              <w:left w:w="100" w:type="dxa"/>
            </w:tcMar>
            <w:vAlign w:val="center"/>
          </w:tcPr>
          <w:p w:rsidR="00913E3C" w:rsidRDefault="00243303">
            <w:pPr>
              <w:spacing w:after="0"/>
            </w:pPr>
            <w:r>
              <w:rPr>
                <w:rFonts w:ascii="Times New Roman" w:hAnsi="Times New Roman"/>
                <w:color w:val="000000"/>
                <w:sz w:val="24"/>
              </w:rPr>
              <w:t>2</w:t>
            </w:r>
          </w:p>
        </w:tc>
        <w:tc>
          <w:tcPr>
            <w:tcW w:w="3344" w:type="dxa"/>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 xml:space="preserve">Взаимное расположение </w:t>
            </w:r>
            <w:proofErr w:type="gramStart"/>
            <w:r w:rsidRPr="009D5CB8">
              <w:rPr>
                <w:rFonts w:ascii="Times New Roman" w:hAnsi="Times New Roman"/>
                <w:color w:val="000000"/>
                <w:sz w:val="24"/>
                <w:lang w:val="ru-RU"/>
              </w:rPr>
              <w:t>прямых</w:t>
            </w:r>
            <w:proofErr w:type="gramEnd"/>
            <w:r w:rsidRPr="009D5CB8">
              <w:rPr>
                <w:rFonts w:ascii="Times New Roman" w:hAnsi="Times New Roman"/>
                <w:color w:val="000000"/>
                <w:sz w:val="24"/>
                <w:lang w:val="ru-RU"/>
              </w:rPr>
              <w:t xml:space="preserve"> в пространстве</w:t>
            </w:r>
          </w:p>
        </w:tc>
        <w:tc>
          <w:tcPr>
            <w:tcW w:w="949"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13E3C" w:rsidRDefault="00913E3C">
            <w:pPr>
              <w:spacing w:after="0"/>
              <w:ind w:left="135"/>
              <w:jc w:val="center"/>
            </w:pPr>
          </w:p>
        </w:tc>
        <w:tc>
          <w:tcPr>
            <w:tcW w:w="2568" w:type="dxa"/>
            <w:tcMar>
              <w:top w:w="50" w:type="dxa"/>
              <w:left w:w="100" w:type="dxa"/>
            </w:tcMar>
            <w:vAlign w:val="center"/>
          </w:tcPr>
          <w:p w:rsidR="00913E3C" w:rsidRDefault="00913E3C">
            <w:pPr>
              <w:spacing w:after="0"/>
              <w:ind w:left="135"/>
            </w:pPr>
          </w:p>
        </w:tc>
      </w:tr>
      <w:tr w:rsidR="00913E3C">
        <w:trPr>
          <w:trHeight w:val="144"/>
          <w:tblCellSpacing w:w="20" w:type="nil"/>
        </w:trPr>
        <w:tc>
          <w:tcPr>
            <w:tcW w:w="446" w:type="dxa"/>
            <w:tcMar>
              <w:top w:w="50" w:type="dxa"/>
              <w:left w:w="100" w:type="dxa"/>
            </w:tcMar>
            <w:vAlign w:val="center"/>
          </w:tcPr>
          <w:p w:rsidR="00913E3C" w:rsidRDefault="00243303">
            <w:pPr>
              <w:spacing w:after="0"/>
            </w:pPr>
            <w:r>
              <w:rPr>
                <w:rFonts w:ascii="Times New Roman" w:hAnsi="Times New Roman"/>
                <w:color w:val="000000"/>
                <w:sz w:val="24"/>
              </w:rPr>
              <w:t>3</w:t>
            </w:r>
          </w:p>
        </w:tc>
        <w:tc>
          <w:tcPr>
            <w:tcW w:w="3344" w:type="dxa"/>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913E3C" w:rsidRDefault="00913E3C">
            <w:pPr>
              <w:spacing w:after="0"/>
              <w:ind w:left="135"/>
              <w:jc w:val="center"/>
            </w:pPr>
          </w:p>
        </w:tc>
        <w:tc>
          <w:tcPr>
            <w:tcW w:w="1756" w:type="dxa"/>
            <w:tcMar>
              <w:top w:w="50" w:type="dxa"/>
              <w:left w:w="100" w:type="dxa"/>
            </w:tcMar>
            <w:vAlign w:val="center"/>
          </w:tcPr>
          <w:p w:rsidR="00913E3C" w:rsidRDefault="00913E3C">
            <w:pPr>
              <w:spacing w:after="0"/>
              <w:ind w:left="135"/>
              <w:jc w:val="center"/>
            </w:pPr>
          </w:p>
        </w:tc>
        <w:tc>
          <w:tcPr>
            <w:tcW w:w="2568" w:type="dxa"/>
            <w:tcMar>
              <w:top w:w="50" w:type="dxa"/>
              <w:left w:w="100" w:type="dxa"/>
            </w:tcMar>
            <w:vAlign w:val="center"/>
          </w:tcPr>
          <w:p w:rsidR="00913E3C" w:rsidRDefault="00913E3C">
            <w:pPr>
              <w:spacing w:after="0"/>
              <w:ind w:left="135"/>
            </w:pPr>
          </w:p>
        </w:tc>
      </w:tr>
      <w:tr w:rsidR="00913E3C">
        <w:trPr>
          <w:trHeight w:val="144"/>
          <w:tblCellSpacing w:w="20" w:type="nil"/>
        </w:trPr>
        <w:tc>
          <w:tcPr>
            <w:tcW w:w="446" w:type="dxa"/>
            <w:tcMar>
              <w:top w:w="50" w:type="dxa"/>
              <w:left w:w="100" w:type="dxa"/>
            </w:tcMar>
            <w:vAlign w:val="center"/>
          </w:tcPr>
          <w:p w:rsidR="00913E3C" w:rsidRDefault="00243303">
            <w:pPr>
              <w:spacing w:after="0"/>
            </w:pPr>
            <w:r>
              <w:rPr>
                <w:rFonts w:ascii="Times New Roman" w:hAnsi="Times New Roman"/>
                <w:color w:val="000000"/>
                <w:sz w:val="24"/>
              </w:rPr>
              <w:t>4</w:t>
            </w:r>
          </w:p>
        </w:tc>
        <w:tc>
          <w:tcPr>
            <w:tcW w:w="3344" w:type="dxa"/>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913E3C" w:rsidRDefault="00913E3C">
            <w:pPr>
              <w:spacing w:after="0"/>
              <w:ind w:left="135"/>
              <w:jc w:val="center"/>
            </w:pPr>
          </w:p>
        </w:tc>
        <w:tc>
          <w:tcPr>
            <w:tcW w:w="1756" w:type="dxa"/>
            <w:tcMar>
              <w:top w:w="50" w:type="dxa"/>
              <w:left w:w="100" w:type="dxa"/>
            </w:tcMar>
            <w:vAlign w:val="center"/>
          </w:tcPr>
          <w:p w:rsidR="00913E3C" w:rsidRDefault="00913E3C">
            <w:pPr>
              <w:spacing w:after="0"/>
              <w:ind w:left="135"/>
              <w:jc w:val="center"/>
            </w:pPr>
          </w:p>
        </w:tc>
        <w:tc>
          <w:tcPr>
            <w:tcW w:w="2568" w:type="dxa"/>
            <w:tcMar>
              <w:top w:w="50" w:type="dxa"/>
              <w:left w:w="100" w:type="dxa"/>
            </w:tcMar>
            <w:vAlign w:val="center"/>
          </w:tcPr>
          <w:p w:rsidR="00913E3C" w:rsidRDefault="00913E3C">
            <w:pPr>
              <w:spacing w:after="0"/>
              <w:ind w:left="135"/>
            </w:pPr>
          </w:p>
        </w:tc>
      </w:tr>
      <w:tr w:rsidR="00913E3C">
        <w:trPr>
          <w:trHeight w:val="144"/>
          <w:tblCellSpacing w:w="20" w:type="nil"/>
        </w:trPr>
        <w:tc>
          <w:tcPr>
            <w:tcW w:w="446" w:type="dxa"/>
            <w:tcMar>
              <w:top w:w="50" w:type="dxa"/>
              <w:left w:w="100" w:type="dxa"/>
            </w:tcMar>
            <w:vAlign w:val="center"/>
          </w:tcPr>
          <w:p w:rsidR="00913E3C" w:rsidRDefault="00243303">
            <w:pPr>
              <w:spacing w:after="0"/>
            </w:pPr>
            <w:r>
              <w:rPr>
                <w:rFonts w:ascii="Times New Roman" w:hAnsi="Times New Roman"/>
                <w:color w:val="000000"/>
                <w:sz w:val="24"/>
              </w:rPr>
              <w:t>5</w:t>
            </w:r>
          </w:p>
        </w:tc>
        <w:tc>
          <w:tcPr>
            <w:tcW w:w="3344" w:type="dxa"/>
            <w:tcMar>
              <w:top w:w="50" w:type="dxa"/>
              <w:left w:w="100" w:type="dxa"/>
            </w:tcMar>
            <w:vAlign w:val="center"/>
          </w:tcPr>
          <w:p w:rsidR="00913E3C" w:rsidRDefault="00243303">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13E3C" w:rsidRDefault="00913E3C">
            <w:pPr>
              <w:spacing w:after="0"/>
              <w:ind w:left="135"/>
              <w:jc w:val="center"/>
            </w:pPr>
          </w:p>
        </w:tc>
        <w:tc>
          <w:tcPr>
            <w:tcW w:w="2568" w:type="dxa"/>
            <w:tcMar>
              <w:top w:w="50" w:type="dxa"/>
              <w:left w:w="100" w:type="dxa"/>
            </w:tcMar>
            <w:vAlign w:val="center"/>
          </w:tcPr>
          <w:p w:rsidR="00913E3C" w:rsidRDefault="00913E3C">
            <w:pPr>
              <w:spacing w:after="0"/>
              <w:ind w:left="135"/>
            </w:pPr>
          </w:p>
        </w:tc>
      </w:tr>
      <w:tr w:rsidR="00913E3C">
        <w:trPr>
          <w:trHeight w:val="144"/>
          <w:tblCellSpacing w:w="20" w:type="nil"/>
        </w:trPr>
        <w:tc>
          <w:tcPr>
            <w:tcW w:w="446" w:type="dxa"/>
            <w:tcMar>
              <w:top w:w="50" w:type="dxa"/>
              <w:left w:w="100" w:type="dxa"/>
            </w:tcMar>
            <w:vAlign w:val="center"/>
          </w:tcPr>
          <w:p w:rsidR="00913E3C" w:rsidRDefault="00243303">
            <w:pPr>
              <w:spacing w:after="0"/>
            </w:pPr>
            <w:r>
              <w:rPr>
                <w:rFonts w:ascii="Times New Roman" w:hAnsi="Times New Roman"/>
                <w:color w:val="000000"/>
                <w:sz w:val="24"/>
              </w:rPr>
              <w:t>6</w:t>
            </w:r>
          </w:p>
        </w:tc>
        <w:tc>
          <w:tcPr>
            <w:tcW w:w="3344" w:type="dxa"/>
            <w:tcMar>
              <w:top w:w="50" w:type="dxa"/>
              <w:left w:w="100" w:type="dxa"/>
            </w:tcMar>
            <w:vAlign w:val="center"/>
          </w:tcPr>
          <w:p w:rsidR="00913E3C" w:rsidRDefault="00243303">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13E3C" w:rsidRDefault="00913E3C">
            <w:pPr>
              <w:spacing w:after="0"/>
              <w:ind w:left="135"/>
              <w:jc w:val="center"/>
            </w:pPr>
          </w:p>
        </w:tc>
        <w:tc>
          <w:tcPr>
            <w:tcW w:w="2568" w:type="dxa"/>
            <w:tcMar>
              <w:top w:w="50" w:type="dxa"/>
              <w:left w:w="100" w:type="dxa"/>
            </w:tcMar>
            <w:vAlign w:val="center"/>
          </w:tcPr>
          <w:p w:rsidR="00913E3C" w:rsidRDefault="00913E3C">
            <w:pPr>
              <w:spacing w:after="0"/>
              <w:ind w:left="135"/>
            </w:pPr>
          </w:p>
        </w:tc>
      </w:tr>
      <w:tr w:rsidR="00913E3C">
        <w:trPr>
          <w:trHeight w:val="144"/>
          <w:tblCellSpacing w:w="20" w:type="nil"/>
        </w:trPr>
        <w:tc>
          <w:tcPr>
            <w:tcW w:w="446" w:type="dxa"/>
            <w:tcMar>
              <w:top w:w="50" w:type="dxa"/>
              <w:left w:w="100" w:type="dxa"/>
            </w:tcMar>
            <w:vAlign w:val="center"/>
          </w:tcPr>
          <w:p w:rsidR="00913E3C" w:rsidRDefault="00243303">
            <w:pPr>
              <w:spacing w:after="0"/>
            </w:pPr>
            <w:r>
              <w:rPr>
                <w:rFonts w:ascii="Times New Roman" w:hAnsi="Times New Roman"/>
                <w:color w:val="000000"/>
                <w:sz w:val="24"/>
              </w:rPr>
              <w:t>7</w:t>
            </w:r>
          </w:p>
        </w:tc>
        <w:tc>
          <w:tcPr>
            <w:tcW w:w="3344" w:type="dxa"/>
            <w:tcMar>
              <w:top w:w="50" w:type="dxa"/>
              <w:left w:w="100" w:type="dxa"/>
            </w:tcMar>
            <w:vAlign w:val="center"/>
          </w:tcPr>
          <w:p w:rsidR="00913E3C" w:rsidRDefault="00243303">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13E3C" w:rsidRDefault="00913E3C">
            <w:pPr>
              <w:spacing w:after="0"/>
              <w:ind w:left="135"/>
              <w:jc w:val="center"/>
            </w:pPr>
          </w:p>
        </w:tc>
        <w:tc>
          <w:tcPr>
            <w:tcW w:w="1756" w:type="dxa"/>
            <w:tcMar>
              <w:top w:w="50" w:type="dxa"/>
              <w:left w:w="100" w:type="dxa"/>
            </w:tcMar>
            <w:vAlign w:val="center"/>
          </w:tcPr>
          <w:p w:rsidR="00913E3C" w:rsidRDefault="00913E3C">
            <w:pPr>
              <w:spacing w:after="0"/>
              <w:ind w:left="135"/>
              <w:jc w:val="center"/>
            </w:pPr>
          </w:p>
        </w:tc>
        <w:tc>
          <w:tcPr>
            <w:tcW w:w="2568" w:type="dxa"/>
            <w:tcMar>
              <w:top w:w="50" w:type="dxa"/>
              <w:left w:w="100" w:type="dxa"/>
            </w:tcMar>
            <w:vAlign w:val="center"/>
          </w:tcPr>
          <w:p w:rsidR="00913E3C" w:rsidRDefault="00913E3C">
            <w:pPr>
              <w:spacing w:after="0"/>
              <w:ind w:left="135"/>
            </w:pPr>
          </w:p>
        </w:tc>
      </w:tr>
      <w:tr w:rsidR="00913E3C">
        <w:trPr>
          <w:trHeight w:val="144"/>
          <w:tblCellSpacing w:w="20" w:type="nil"/>
        </w:trPr>
        <w:tc>
          <w:tcPr>
            <w:tcW w:w="446" w:type="dxa"/>
            <w:tcMar>
              <w:top w:w="50" w:type="dxa"/>
              <w:left w:w="100" w:type="dxa"/>
            </w:tcMar>
            <w:vAlign w:val="center"/>
          </w:tcPr>
          <w:p w:rsidR="00913E3C" w:rsidRDefault="00243303">
            <w:pPr>
              <w:spacing w:after="0"/>
            </w:pPr>
            <w:r>
              <w:rPr>
                <w:rFonts w:ascii="Times New Roman" w:hAnsi="Times New Roman"/>
                <w:color w:val="000000"/>
                <w:sz w:val="24"/>
              </w:rPr>
              <w:t>8</w:t>
            </w:r>
          </w:p>
        </w:tc>
        <w:tc>
          <w:tcPr>
            <w:tcW w:w="3344" w:type="dxa"/>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913E3C" w:rsidRDefault="00913E3C">
            <w:pPr>
              <w:spacing w:after="0"/>
              <w:ind w:left="135"/>
              <w:jc w:val="center"/>
            </w:pPr>
          </w:p>
        </w:tc>
        <w:tc>
          <w:tcPr>
            <w:tcW w:w="2568" w:type="dxa"/>
            <w:tcMar>
              <w:top w:w="50" w:type="dxa"/>
              <w:left w:w="100" w:type="dxa"/>
            </w:tcMar>
            <w:vAlign w:val="center"/>
          </w:tcPr>
          <w:p w:rsidR="00913E3C" w:rsidRDefault="00913E3C">
            <w:pPr>
              <w:spacing w:after="0"/>
              <w:ind w:left="135"/>
            </w:pPr>
          </w:p>
        </w:tc>
      </w:tr>
      <w:tr w:rsidR="00913E3C">
        <w:trPr>
          <w:trHeight w:val="144"/>
          <w:tblCellSpacing w:w="20" w:type="nil"/>
        </w:trPr>
        <w:tc>
          <w:tcPr>
            <w:tcW w:w="0" w:type="auto"/>
            <w:gridSpan w:val="2"/>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913E3C" w:rsidRDefault="00913E3C"/>
        </w:tc>
      </w:tr>
    </w:tbl>
    <w:p w:rsidR="00913E3C" w:rsidRDefault="00913E3C">
      <w:pPr>
        <w:sectPr w:rsidR="00913E3C">
          <w:pgSz w:w="16383" w:h="11906" w:orient="landscape"/>
          <w:pgMar w:top="1134" w:right="850" w:bottom="1134" w:left="1701" w:header="720" w:footer="720" w:gutter="0"/>
          <w:cols w:space="720"/>
        </w:sectPr>
      </w:pPr>
    </w:p>
    <w:p w:rsidR="00913E3C" w:rsidRDefault="0024330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913E3C">
        <w:trPr>
          <w:trHeight w:val="144"/>
          <w:tblCellSpacing w:w="20" w:type="nil"/>
        </w:trPr>
        <w:tc>
          <w:tcPr>
            <w:tcW w:w="485" w:type="dxa"/>
            <w:vMerge w:val="restart"/>
            <w:tcMar>
              <w:top w:w="50" w:type="dxa"/>
              <w:left w:w="100" w:type="dxa"/>
            </w:tcMar>
            <w:vAlign w:val="center"/>
          </w:tcPr>
          <w:p w:rsidR="00913E3C" w:rsidRDefault="00243303">
            <w:pPr>
              <w:spacing w:after="0"/>
              <w:ind w:left="135"/>
            </w:pPr>
            <w:r>
              <w:rPr>
                <w:rFonts w:ascii="Times New Roman" w:hAnsi="Times New Roman"/>
                <w:b/>
                <w:color w:val="000000"/>
                <w:sz w:val="24"/>
              </w:rPr>
              <w:t xml:space="preserve">№ п/п </w:t>
            </w:r>
          </w:p>
          <w:p w:rsidR="00913E3C" w:rsidRDefault="00913E3C">
            <w:pPr>
              <w:spacing w:after="0"/>
              <w:ind w:left="135"/>
            </w:pPr>
          </w:p>
        </w:tc>
        <w:tc>
          <w:tcPr>
            <w:tcW w:w="2640" w:type="dxa"/>
            <w:vMerge w:val="restart"/>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13E3C" w:rsidRDefault="00913E3C">
            <w:pPr>
              <w:spacing w:after="0"/>
              <w:ind w:left="135"/>
            </w:pPr>
          </w:p>
        </w:tc>
        <w:tc>
          <w:tcPr>
            <w:tcW w:w="0" w:type="auto"/>
            <w:gridSpan w:val="3"/>
            <w:tcMar>
              <w:top w:w="50" w:type="dxa"/>
              <w:left w:w="100" w:type="dxa"/>
            </w:tcMar>
            <w:vAlign w:val="center"/>
          </w:tcPr>
          <w:p w:rsidR="00913E3C" w:rsidRDefault="002433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13E3C" w:rsidRDefault="00913E3C">
            <w:pPr>
              <w:spacing w:after="0"/>
              <w:ind w:left="135"/>
            </w:pPr>
          </w:p>
        </w:tc>
      </w:tr>
      <w:tr w:rsidR="00913E3C">
        <w:trPr>
          <w:trHeight w:val="144"/>
          <w:tblCellSpacing w:w="20" w:type="nil"/>
        </w:trPr>
        <w:tc>
          <w:tcPr>
            <w:tcW w:w="0" w:type="auto"/>
            <w:vMerge/>
            <w:tcBorders>
              <w:top w:val="nil"/>
            </w:tcBorders>
            <w:tcMar>
              <w:top w:w="50" w:type="dxa"/>
              <w:left w:w="100" w:type="dxa"/>
            </w:tcMar>
          </w:tcPr>
          <w:p w:rsidR="00913E3C" w:rsidRDefault="00913E3C"/>
        </w:tc>
        <w:tc>
          <w:tcPr>
            <w:tcW w:w="0" w:type="auto"/>
            <w:vMerge/>
            <w:tcBorders>
              <w:top w:val="nil"/>
            </w:tcBorders>
            <w:tcMar>
              <w:top w:w="50" w:type="dxa"/>
              <w:left w:w="100" w:type="dxa"/>
            </w:tcMar>
          </w:tcPr>
          <w:p w:rsidR="00913E3C" w:rsidRDefault="00913E3C"/>
        </w:tc>
        <w:tc>
          <w:tcPr>
            <w:tcW w:w="1017" w:type="dxa"/>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13E3C" w:rsidRDefault="00913E3C">
            <w:pPr>
              <w:spacing w:after="0"/>
              <w:ind w:left="135"/>
            </w:pPr>
          </w:p>
        </w:tc>
        <w:tc>
          <w:tcPr>
            <w:tcW w:w="1745" w:type="dxa"/>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13E3C" w:rsidRDefault="00913E3C">
            <w:pPr>
              <w:spacing w:after="0"/>
              <w:ind w:left="135"/>
            </w:pPr>
          </w:p>
        </w:tc>
        <w:tc>
          <w:tcPr>
            <w:tcW w:w="1829" w:type="dxa"/>
            <w:tcMar>
              <w:top w:w="50" w:type="dxa"/>
              <w:left w:w="100" w:type="dxa"/>
            </w:tcMar>
            <w:vAlign w:val="center"/>
          </w:tcPr>
          <w:p w:rsidR="00913E3C" w:rsidRDefault="002433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13E3C" w:rsidRDefault="00913E3C">
            <w:pPr>
              <w:spacing w:after="0"/>
              <w:ind w:left="135"/>
            </w:pPr>
          </w:p>
        </w:tc>
        <w:tc>
          <w:tcPr>
            <w:tcW w:w="0" w:type="auto"/>
            <w:vMerge/>
            <w:tcBorders>
              <w:top w:val="nil"/>
            </w:tcBorders>
            <w:tcMar>
              <w:top w:w="50" w:type="dxa"/>
              <w:left w:w="100" w:type="dxa"/>
            </w:tcMar>
          </w:tcPr>
          <w:p w:rsidR="00913E3C" w:rsidRDefault="00913E3C"/>
        </w:tc>
      </w:tr>
      <w:tr w:rsidR="00913E3C">
        <w:trPr>
          <w:trHeight w:val="144"/>
          <w:tblCellSpacing w:w="20" w:type="nil"/>
        </w:trPr>
        <w:tc>
          <w:tcPr>
            <w:tcW w:w="485" w:type="dxa"/>
            <w:tcMar>
              <w:top w:w="50" w:type="dxa"/>
              <w:left w:w="100" w:type="dxa"/>
            </w:tcMar>
            <w:vAlign w:val="center"/>
          </w:tcPr>
          <w:p w:rsidR="00913E3C" w:rsidRDefault="00243303">
            <w:pPr>
              <w:spacing w:after="0"/>
            </w:pPr>
            <w:r>
              <w:rPr>
                <w:rFonts w:ascii="Times New Roman" w:hAnsi="Times New Roman"/>
                <w:color w:val="000000"/>
                <w:sz w:val="24"/>
              </w:rPr>
              <w:t>1</w:t>
            </w:r>
          </w:p>
        </w:tc>
        <w:tc>
          <w:tcPr>
            <w:tcW w:w="2640" w:type="dxa"/>
            <w:tcMar>
              <w:top w:w="50" w:type="dxa"/>
              <w:left w:w="100" w:type="dxa"/>
            </w:tcMar>
            <w:vAlign w:val="center"/>
          </w:tcPr>
          <w:p w:rsidR="00913E3C" w:rsidRDefault="00243303">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3E3C" w:rsidRDefault="00913E3C">
            <w:pPr>
              <w:spacing w:after="0"/>
              <w:ind w:left="135"/>
              <w:jc w:val="center"/>
            </w:pPr>
          </w:p>
        </w:tc>
        <w:tc>
          <w:tcPr>
            <w:tcW w:w="2757" w:type="dxa"/>
            <w:tcMar>
              <w:top w:w="50" w:type="dxa"/>
              <w:left w:w="100" w:type="dxa"/>
            </w:tcMar>
            <w:vAlign w:val="center"/>
          </w:tcPr>
          <w:p w:rsidR="00913E3C" w:rsidRDefault="00913E3C">
            <w:pPr>
              <w:spacing w:after="0"/>
              <w:ind w:left="135"/>
            </w:pPr>
          </w:p>
        </w:tc>
      </w:tr>
      <w:tr w:rsidR="00913E3C">
        <w:trPr>
          <w:trHeight w:val="144"/>
          <w:tblCellSpacing w:w="20" w:type="nil"/>
        </w:trPr>
        <w:tc>
          <w:tcPr>
            <w:tcW w:w="485" w:type="dxa"/>
            <w:tcMar>
              <w:top w:w="50" w:type="dxa"/>
              <w:left w:w="100" w:type="dxa"/>
            </w:tcMar>
            <w:vAlign w:val="center"/>
          </w:tcPr>
          <w:p w:rsidR="00913E3C" w:rsidRDefault="00243303">
            <w:pPr>
              <w:spacing w:after="0"/>
            </w:pPr>
            <w:r>
              <w:rPr>
                <w:rFonts w:ascii="Times New Roman" w:hAnsi="Times New Roman"/>
                <w:color w:val="000000"/>
                <w:sz w:val="24"/>
              </w:rPr>
              <w:t>2</w:t>
            </w:r>
          </w:p>
        </w:tc>
        <w:tc>
          <w:tcPr>
            <w:tcW w:w="2640" w:type="dxa"/>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3E3C" w:rsidRDefault="00913E3C">
            <w:pPr>
              <w:spacing w:after="0"/>
              <w:ind w:left="135"/>
              <w:jc w:val="center"/>
            </w:pPr>
          </w:p>
        </w:tc>
        <w:tc>
          <w:tcPr>
            <w:tcW w:w="2757" w:type="dxa"/>
            <w:tcMar>
              <w:top w:w="50" w:type="dxa"/>
              <w:left w:w="100" w:type="dxa"/>
            </w:tcMar>
            <w:vAlign w:val="center"/>
          </w:tcPr>
          <w:p w:rsidR="00913E3C" w:rsidRDefault="00913E3C">
            <w:pPr>
              <w:spacing w:after="0"/>
              <w:ind w:left="135"/>
            </w:pPr>
          </w:p>
        </w:tc>
      </w:tr>
      <w:tr w:rsidR="00913E3C">
        <w:trPr>
          <w:trHeight w:val="144"/>
          <w:tblCellSpacing w:w="20" w:type="nil"/>
        </w:trPr>
        <w:tc>
          <w:tcPr>
            <w:tcW w:w="485" w:type="dxa"/>
            <w:tcMar>
              <w:top w:w="50" w:type="dxa"/>
              <w:left w:w="100" w:type="dxa"/>
            </w:tcMar>
            <w:vAlign w:val="center"/>
          </w:tcPr>
          <w:p w:rsidR="00913E3C" w:rsidRDefault="00243303">
            <w:pPr>
              <w:spacing w:after="0"/>
            </w:pPr>
            <w:r>
              <w:rPr>
                <w:rFonts w:ascii="Times New Roman" w:hAnsi="Times New Roman"/>
                <w:color w:val="000000"/>
                <w:sz w:val="24"/>
              </w:rPr>
              <w:t>3</w:t>
            </w:r>
          </w:p>
        </w:tc>
        <w:tc>
          <w:tcPr>
            <w:tcW w:w="2640" w:type="dxa"/>
            <w:tcMar>
              <w:top w:w="50" w:type="dxa"/>
              <w:left w:w="100" w:type="dxa"/>
            </w:tcMar>
            <w:vAlign w:val="center"/>
          </w:tcPr>
          <w:p w:rsidR="00913E3C" w:rsidRDefault="00243303">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3E3C" w:rsidRDefault="00913E3C">
            <w:pPr>
              <w:spacing w:after="0"/>
              <w:ind w:left="135"/>
              <w:jc w:val="center"/>
            </w:pPr>
          </w:p>
        </w:tc>
        <w:tc>
          <w:tcPr>
            <w:tcW w:w="2757" w:type="dxa"/>
            <w:tcMar>
              <w:top w:w="50" w:type="dxa"/>
              <w:left w:w="100" w:type="dxa"/>
            </w:tcMar>
            <w:vAlign w:val="center"/>
          </w:tcPr>
          <w:p w:rsidR="00913E3C" w:rsidRDefault="00913E3C">
            <w:pPr>
              <w:spacing w:after="0"/>
              <w:ind w:left="135"/>
            </w:pPr>
          </w:p>
        </w:tc>
      </w:tr>
      <w:tr w:rsidR="00913E3C">
        <w:trPr>
          <w:trHeight w:val="144"/>
          <w:tblCellSpacing w:w="20" w:type="nil"/>
        </w:trPr>
        <w:tc>
          <w:tcPr>
            <w:tcW w:w="485" w:type="dxa"/>
            <w:tcMar>
              <w:top w:w="50" w:type="dxa"/>
              <w:left w:w="100" w:type="dxa"/>
            </w:tcMar>
            <w:vAlign w:val="center"/>
          </w:tcPr>
          <w:p w:rsidR="00913E3C" w:rsidRDefault="00243303">
            <w:pPr>
              <w:spacing w:after="0"/>
            </w:pPr>
            <w:r>
              <w:rPr>
                <w:rFonts w:ascii="Times New Roman" w:hAnsi="Times New Roman"/>
                <w:color w:val="000000"/>
                <w:sz w:val="24"/>
              </w:rPr>
              <w:t>4</w:t>
            </w:r>
          </w:p>
        </w:tc>
        <w:tc>
          <w:tcPr>
            <w:tcW w:w="2640" w:type="dxa"/>
            <w:tcMar>
              <w:top w:w="50" w:type="dxa"/>
              <w:left w:w="100" w:type="dxa"/>
            </w:tcMar>
            <w:vAlign w:val="center"/>
          </w:tcPr>
          <w:p w:rsidR="00913E3C" w:rsidRDefault="00243303">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3E3C" w:rsidRDefault="00913E3C">
            <w:pPr>
              <w:spacing w:after="0"/>
              <w:ind w:left="135"/>
              <w:jc w:val="center"/>
            </w:pPr>
          </w:p>
        </w:tc>
        <w:tc>
          <w:tcPr>
            <w:tcW w:w="2757" w:type="dxa"/>
            <w:tcMar>
              <w:top w:w="50" w:type="dxa"/>
              <w:left w:w="100" w:type="dxa"/>
            </w:tcMar>
            <w:vAlign w:val="center"/>
          </w:tcPr>
          <w:p w:rsidR="00913E3C" w:rsidRDefault="00913E3C">
            <w:pPr>
              <w:spacing w:after="0"/>
              <w:ind w:left="135"/>
            </w:pPr>
          </w:p>
        </w:tc>
      </w:tr>
      <w:tr w:rsidR="00913E3C">
        <w:trPr>
          <w:trHeight w:val="144"/>
          <w:tblCellSpacing w:w="20" w:type="nil"/>
        </w:trPr>
        <w:tc>
          <w:tcPr>
            <w:tcW w:w="485" w:type="dxa"/>
            <w:tcMar>
              <w:top w:w="50" w:type="dxa"/>
              <w:left w:w="100" w:type="dxa"/>
            </w:tcMar>
            <w:vAlign w:val="center"/>
          </w:tcPr>
          <w:p w:rsidR="00913E3C" w:rsidRDefault="00243303">
            <w:pPr>
              <w:spacing w:after="0"/>
            </w:pPr>
            <w:r>
              <w:rPr>
                <w:rFonts w:ascii="Times New Roman" w:hAnsi="Times New Roman"/>
                <w:color w:val="000000"/>
                <w:sz w:val="24"/>
              </w:rPr>
              <w:t>5</w:t>
            </w:r>
          </w:p>
        </w:tc>
        <w:tc>
          <w:tcPr>
            <w:tcW w:w="2640" w:type="dxa"/>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3E3C" w:rsidRDefault="00913E3C">
            <w:pPr>
              <w:spacing w:after="0"/>
              <w:ind w:left="135"/>
              <w:jc w:val="center"/>
            </w:pPr>
          </w:p>
        </w:tc>
        <w:tc>
          <w:tcPr>
            <w:tcW w:w="2757" w:type="dxa"/>
            <w:tcMar>
              <w:top w:w="50" w:type="dxa"/>
              <w:left w:w="100" w:type="dxa"/>
            </w:tcMar>
            <w:vAlign w:val="center"/>
          </w:tcPr>
          <w:p w:rsidR="00913E3C" w:rsidRDefault="00913E3C">
            <w:pPr>
              <w:spacing w:after="0"/>
              <w:ind w:left="135"/>
            </w:pPr>
          </w:p>
        </w:tc>
      </w:tr>
      <w:tr w:rsidR="00913E3C">
        <w:trPr>
          <w:trHeight w:val="144"/>
          <w:tblCellSpacing w:w="20" w:type="nil"/>
        </w:trPr>
        <w:tc>
          <w:tcPr>
            <w:tcW w:w="485" w:type="dxa"/>
            <w:tcMar>
              <w:top w:w="50" w:type="dxa"/>
              <w:left w:w="100" w:type="dxa"/>
            </w:tcMar>
            <w:vAlign w:val="center"/>
          </w:tcPr>
          <w:p w:rsidR="00913E3C" w:rsidRDefault="00243303">
            <w:pPr>
              <w:spacing w:after="0"/>
            </w:pPr>
            <w:r>
              <w:rPr>
                <w:rFonts w:ascii="Times New Roman" w:hAnsi="Times New Roman"/>
                <w:color w:val="000000"/>
                <w:sz w:val="24"/>
              </w:rPr>
              <w:t>6</w:t>
            </w:r>
          </w:p>
        </w:tc>
        <w:tc>
          <w:tcPr>
            <w:tcW w:w="2640" w:type="dxa"/>
            <w:tcMar>
              <w:top w:w="50" w:type="dxa"/>
              <w:left w:w="100" w:type="dxa"/>
            </w:tcMar>
            <w:vAlign w:val="center"/>
          </w:tcPr>
          <w:p w:rsidR="00913E3C" w:rsidRDefault="00243303">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3E3C" w:rsidRDefault="00913E3C">
            <w:pPr>
              <w:spacing w:after="0"/>
              <w:ind w:left="135"/>
              <w:jc w:val="center"/>
            </w:pPr>
          </w:p>
        </w:tc>
        <w:tc>
          <w:tcPr>
            <w:tcW w:w="2757" w:type="dxa"/>
            <w:tcMar>
              <w:top w:w="50" w:type="dxa"/>
              <w:left w:w="100" w:type="dxa"/>
            </w:tcMar>
            <w:vAlign w:val="center"/>
          </w:tcPr>
          <w:p w:rsidR="00913E3C" w:rsidRDefault="00913E3C">
            <w:pPr>
              <w:spacing w:after="0"/>
              <w:ind w:left="135"/>
            </w:pPr>
          </w:p>
        </w:tc>
      </w:tr>
      <w:tr w:rsidR="00913E3C">
        <w:trPr>
          <w:trHeight w:val="144"/>
          <w:tblCellSpacing w:w="20" w:type="nil"/>
        </w:trPr>
        <w:tc>
          <w:tcPr>
            <w:tcW w:w="485" w:type="dxa"/>
            <w:tcMar>
              <w:top w:w="50" w:type="dxa"/>
              <w:left w:w="100" w:type="dxa"/>
            </w:tcMar>
            <w:vAlign w:val="center"/>
          </w:tcPr>
          <w:p w:rsidR="00913E3C" w:rsidRDefault="00243303">
            <w:pPr>
              <w:spacing w:after="0"/>
            </w:pPr>
            <w:r>
              <w:rPr>
                <w:rFonts w:ascii="Times New Roman" w:hAnsi="Times New Roman"/>
                <w:color w:val="000000"/>
                <w:sz w:val="24"/>
              </w:rPr>
              <w:t>7</w:t>
            </w:r>
          </w:p>
        </w:tc>
        <w:tc>
          <w:tcPr>
            <w:tcW w:w="2640" w:type="dxa"/>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913E3C" w:rsidRDefault="00913E3C">
            <w:pPr>
              <w:spacing w:after="0"/>
              <w:ind w:left="135"/>
              <w:jc w:val="center"/>
            </w:pPr>
          </w:p>
        </w:tc>
        <w:tc>
          <w:tcPr>
            <w:tcW w:w="2757" w:type="dxa"/>
            <w:tcMar>
              <w:top w:w="50" w:type="dxa"/>
              <w:left w:w="100" w:type="dxa"/>
            </w:tcMar>
            <w:vAlign w:val="center"/>
          </w:tcPr>
          <w:p w:rsidR="00913E3C" w:rsidRDefault="00913E3C">
            <w:pPr>
              <w:spacing w:after="0"/>
              <w:ind w:left="135"/>
            </w:pPr>
          </w:p>
        </w:tc>
      </w:tr>
      <w:tr w:rsidR="00913E3C">
        <w:trPr>
          <w:trHeight w:val="144"/>
          <w:tblCellSpacing w:w="20" w:type="nil"/>
        </w:trPr>
        <w:tc>
          <w:tcPr>
            <w:tcW w:w="0" w:type="auto"/>
            <w:gridSpan w:val="2"/>
            <w:tcMar>
              <w:top w:w="50" w:type="dxa"/>
              <w:left w:w="100" w:type="dxa"/>
            </w:tcMar>
            <w:vAlign w:val="center"/>
          </w:tcPr>
          <w:p w:rsidR="00913E3C" w:rsidRPr="009D5CB8" w:rsidRDefault="00243303">
            <w:pPr>
              <w:spacing w:after="0"/>
              <w:ind w:left="135"/>
              <w:rPr>
                <w:lang w:val="ru-RU"/>
              </w:rPr>
            </w:pPr>
            <w:r w:rsidRPr="009D5CB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13E3C" w:rsidRDefault="00243303">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913E3C" w:rsidRDefault="0024330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13E3C" w:rsidRDefault="00913E3C"/>
        </w:tc>
      </w:tr>
    </w:tbl>
    <w:p w:rsidR="00913E3C" w:rsidRDefault="00913E3C">
      <w:pPr>
        <w:sectPr w:rsidR="00913E3C">
          <w:pgSz w:w="16383" w:h="11906" w:orient="landscape"/>
          <w:pgMar w:top="1134" w:right="850" w:bottom="1134" w:left="1701" w:header="720" w:footer="720" w:gutter="0"/>
          <w:cols w:space="720"/>
        </w:sectPr>
      </w:pPr>
    </w:p>
    <w:p w:rsidR="00913E3C" w:rsidRDefault="00243303">
      <w:pPr>
        <w:spacing w:after="0"/>
        <w:ind w:left="120"/>
      </w:pPr>
      <w:bookmarkStart w:id="7" w:name="block-28364118"/>
      <w:bookmarkEnd w:id="6"/>
      <w:r>
        <w:rPr>
          <w:rFonts w:ascii="Times New Roman" w:hAnsi="Times New Roman"/>
          <w:b/>
          <w:color w:val="000000"/>
          <w:sz w:val="28"/>
        </w:rPr>
        <w:lastRenderedPageBreak/>
        <w:t xml:space="preserve"> ПОУРОЧНОЕ ПЛАНИРОВАНИЕ </w:t>
      </w:r>
    </w:p>
    <w:p w:rsidR="00913E3C" w:rsidRDefault="002433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4059"/>
        <w:gridCol w:w="1140"/>
        <w:gridCol w:w="1841"/>
        <w:gridCol w:w="1910"/>
      </w:tblGrid>
      <w:tr w:rsidR="009D5CB8" w:rsidTr="009D5CB8">
        <w:trPr>
          <w:trHeight w:val="144"/>
          <w:tblCellSpacing w:w="20" w:type="nil"/>
        </w:trPr>
        <w:tc>
          <w:tcPr>
            <w:tcW w:w="949" w:type="dxa"/>
            <w:vMerge w:val="restart"/>
            <w:tcMar>
              <w:top w:w="50" w:type="dxa"/>
              <w:left w:w="100" w:type="dxa"/>
            </w:tcMar>
            <w:vAlign w:val="center"/>
          </w:tcPr>
          <w:p w:rsidR="009D5CB8" w:rsidRDefault="009D5CB8">
            <w:pPr>
              <w:spacing w:after="0"/>
              <w:ind w:left="135"/>
            </w:pPr>
            <w:r>
              <w:rPr>
                <w:rFonts w:ascii="Times New Roman" w:hAnsi="Times New Roman"/>
                <w:b/>
                <w:color w:val="000000"/>
                <w:sz w:val="24"/>
              </w:rPr>
              <w:t xml:space="preserve">№ п/п </w:t>
            </w:r>
          </w:p>
          <w:p w:rsidR="009D5CB8" w:rsidRDefault="009D5CB8">
            <w:pPr>
              <w:spacing w:after="0"/>
              <w:ind w:left="135"/>
            </w:pPr>
          </w:p>
        </w:tc>
        <w:tc>
          <w:tcPr>
            <w:tcW w:w="4548" w:type="dxa"/>
            <w:vMerge w:val="restart"/>
            <w:tcMar>
              <w:top w:w="50" w:type="dxa"/>
              <w:left w:w="100" w:type="dxa"/>
            </w:tcMar>
            <w:vAlign w:val="center"/>
          </w:tcPr>
          <w:p w:rsidR="009D5CB8" w:rsidRDefault="009D5C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5CB8" w:rsidRDefault="009D5CB8">
            <w:pPr>
              <w:spacing w:after="0"/>
              <w:ind w:left="135"/>
            </w:pPr>
          </w:p>
        </w:tc>
        <w:tc>
          <w:tcPr>
            <w:tcW w:w="0" w:type="auto"/>
            <w:gridSpan w:val="3"/>
            <w:tcMar>
              <w:top w:w="50" w:type="dxa"/>
              <w:left w:w="100" w:type="dxa"/>
            </w:tcMar>
            <w:vAlign w:val="center"/>
          </w:tcPr>
          <w:p w:rsidR="009D5CB8" w:rsidRDefault="009D5C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9D5CB8" w:rsidTr="009D5CB8">
        <w:trPr>
          <w:trHeight w:val="144"/>
          <w:tblCellSpacing w:w="20" w:type="nil"/>
        </w:trPr>
        <w:tc>
          <w:tcPr>
            <w:tcW w:w="0" w:type="auto"/>
            <w:vMerge/>
            <w:tcBorders>
              <w:top w:val="nil"/>
            </w:tcBorders>
            <w:tcMar>
              <w:top w:w="50" w:type="dxa"/>
              <w:left w:w="100" w:type="dxa"/>
            </w:tcMar>
          </w:tcPr>
          <w:p w:rsidR="009D5CB8" w:rsidRDefault="009D5CB8"/>
        </w:tc>
        <w:tc>
          <w:tcPr>
            <w:tcW w:w="0" w:type="auto"/>
            <w:vMerge/>
            <w:tcBorders>
              <w:top w:val="nil"/>
            </w:tcBorders>
            <w:tcMar>
              <w:top w:w="50" w:type="dxa"/>
              <w:left w:w="100" w:type="dxa"/>
            </w:tcMar>
          </w:tcPr>
          <w:p w:rsidR="009D5CB8" w:rsidRDefault="009D5CB8"/>
        </w:tc>
        <w:tc>
          <w:tcPr>
            <w:tcW w:w="1224" w:type="dxa"/>
            <w:tcMar>
              <w:top w:w="50" w:type="dxa"/>
              <w:left w:w="100" w:type="dxa"/>
            </w:tcMar>
            <w:vAlign w:val="center"/>
          </w:tcPr>
          <w:p w:rsidR="009D5CB8" w:rsidRDefault="009D5C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5CB8" w:rsidRDefault="009D5CB8">
            <w:pPr>
              <w:spacing w:after="0"/>
              <w:ind w:left="135"/>
            </w:pPr>
          </w:p>
        </w:tc>
        <w:tc>
          <w:tcPr>
            <w:tcW w:w="1841" w:type="dxa"/>
            <w:tcMar>
              <w:top w:w="50" w:type="dxa"/>
              <w:left w:w="100" w:type="dxa"/>
            </w:tcMar>
            <w:vAlign w:val="center"/>
          </w:tcPr>
          <w:p w:rsidR="009D5CB8" w:rsidRDefault="009D5C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CB8" w:rsidRDefault="009D5CB8">
            <w:pPr>
              <w:spacing w:after="0"/>
              <w:ind w:left="135"/>
            </w:pPr>
          </w:p>
        </w:tc>
        <w:tc>
          <w:tcPr>
            <w:tcW w:w="1910" w:type="dxa"/>
            <w:tcMar>
              <w:top w:w="50" w:type="dxa"/>
              <w:left w:w="100" w:type="dxa"/>
            </w:tcMar>
            <w:vAlign w:val="center"/>
          </w:tcPr>
          <w:p w:rsidR="009D5CB8" w:rsidRDefault="009D5C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CB8" w:rsidRDefault="009D5CB8">
            <w:pPr>
              <w:spacing w:after="0"/>
              <w:ind w:left="135"/>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Аксиомы стереометрии и первые следствия из них</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Аксиомы стереометрии и первые следствия из них</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10</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lastRenderedPageBreak/>
              <w:t>11</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12</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13</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14</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Метод следов для построения сечений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15</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16</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17</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18</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19</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Построение сечений в пирамиде, кубе по трём точкам на рёбрах. </w:t>
            </w:r>
            <w:r w:rsidRPr="009D5CB8">
              <w:rPr>
                <w:rFonts w:ascii="Times New Roman" w:hAnsi="Times New Roman"/>
                <w:color w:val="000000"/>
                <w:sz w:val="24"/>
                <w:lang w:val="ru-RU"/>
              </w:rPr>
              <w:lastRenderedPageBreak/>
              <w:t>Создание выносных чертежей и запись шагов построения</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lastRenderedPageBreak/>
              <w:t>20</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21</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22</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Повторение планиметрии: Теорема </w:t>
            </w:r>
            <w:proofErr w:type="spellStart"/>
            <w:r w:rsidRPr="009D5CB8">
              <w:rPr>
                <w:rFonts w:ascii="Times New Roman" w:hAnsi="Times New Roman"/>
                <w:color w:val="000000"/>
                <w:sz w:val="24"/>
                <w:lang w:val="ru-RU"/>
              </w:rPr>
              <w:t>Менелая</w:t>
            </w:r>
            <w:proofErr w:type="spellEnd"/>
            <w:r w:rsidRPr="009D5CB8">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23</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Контрольная работа "Аксиомы стереометрии. Сечения"</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24</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Взаимное расположение </w:t>
            </w:r>
            <w:proofErr w:type="gramStart"/>
            <w:r w:rsidRPr="009D5CB8">
              <w:rPr>
                <w:rFonts w:ascii="Times New Roman" w:hAnsi="Times New Roman"/>
                <w:color w:val="000000"/>
                <w:sz w:val="24"/>
                <w:lang w:val="ru-RU"/>
              </w:rPr>
              <w:t>прямых</w:t>
            </w:r>
            <w:proofErr w:type="gramEnd"/>
            <w:r w:rsidRPr="009D5CB8">
              <w:rPr>
                <w:rFonts w:ascii="Times New Roman" w:hAnsi="Times New Roman"/>
                <w:color w:val="000000"/>
                <w:sz w:val="24"/>
                <w:lang w:val="ru-RU"/>
              </w:rPr>
              <w:t xml:space="preserve"> в пространстве. Скрещивающиеся прямые. Признаки </w:t>
            </w:r>
            <w:proofErr w:type="gramStart"/>
            <w:r w:rsidRPr="009D5CB8">
              <w:rPr>
                <w:rFonts w:ascii="Times New Roman" w:hAnsi="Times New Roman"/>
                <w:color w:val="000000"/>
                <w:sz w:val="24"/>
                <w:lang w:val="ru-RU"/>
              </w:rPr>
              <w:t>скрещивающихся</w:t>
            </w:r>
            <w:proofErr w:type="gramEnd"/>
            <w:r w:rsidRPr="009D5CB8">
              <w:rPr>
                <w:rFonts w:ascii="Times New Roman" w:hAnsi="Times New Roman"/>
                <w:color w:val="000000"/>
                <w:sz w:val="24"/>
                <w:lang w:val="ru-RU"/>
              </w:rPr>
              <w:t xml:space="preserve">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25</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w:t>
            </w:r>
            <w:proofErr w:type="gramStart"/>
            <w:r w:rsidRPr="009D5CB8">
              <w:rPr>
                <w:rFonts w:ascii="Times New Roman" w:hAnsi="Times New Roman"/>
                <w:color w:val="000000"/>
                <w:sz w:val="24"/>
                <w:lang w:val="ru-RU"/>
              </w:rPr>
              <w:t>на</w:t>
            </w:r>
            <w:proofErr w:type="gramEnd"/>
            <w:r w:rsidRPr="009D5CB8">
              <w:rPr>
                <w:rFonts w:ascii="Times New Roman" w:hAnsi="Times New Roman"/>
                <w:color w:val="000000"/>
                <w:sz w:val="24"/>
                <w:lang w:val="ru-RU"/>
              </w:rPr>
              <w:t xml:space="preserve">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26</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27</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28</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Центральная проекция. Угол с </w:t>
            </w:r>
            <w:proofErr w:type="spellStart"/>
            <w:r w:rsidRPr="009D5CB8">
              <w:rPr>
                <w:rFonts w:ascii="Times New Roman" w:hAnsi="Times New Roman"/>
                <w:color w:val="000000"/>
                <w:sz w:val="24"/>
                <w:lang w:val="ru-RU"/>
              </w:rPr>
              <w:t>сонаправленными</w:t>
            </w:r>
            <w:proofErr w:type="spellEnd"/>
            <w:r w:rsidRPr="009D5CB8">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lastRenderedPageBreak/>
              <w:t>29</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Задачи на доказательство и исследование, связанные с расположением </w:t>
            </w:r>
            <w:proofErr w:type="gramStart"/>
            <w:r w:rsidRPr="009D5CB8">
              <w:rPr>
                <w:rFonts w:ascii="Times New Roman" w:hAnsi="Times New Roman"/>
                <w:color w:val="000000"/>
                <w:sz w:val="24"/>
                <w:lang w:val="ru-RU"/>
              </w:rPr>
              <w:t>прямых</w:t>
            </w:r>
            <w:proofErr w:type="gramEnd"/>
            <w:r w:rsidRPr="009D5CB8">
              <w:rPr>
                <w:rFonts w:ascii="Times New Roman" w:hAnsi="Times New Roman"/>
                <w:color w:val="000000"/>
                <w:sz w:val="24"/>
                <w:lang w:val="ru-RU"/>
              </w:rPr>
              <w:t xml:space="preserve"> в пространстве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30</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31</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32</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Построение сечения, проходящего через </w:t>
            </w:r>
            <w:proofErr w:type="gramStart"/>
            <w:r w:rsidRPr="009D5CB8">
              <w:rPr>
                <w:rFonts w:ascii="Times New Roman" w:hAnsi="Times New Roman"/>
                <w:color w:val="000000"/>
                <w:sz w:val="24"/>
                <w:lang w:val="ru-RU"/>
              </w:rPr>
              <w:t>данную</w:t>
            </w:r>
            <w:proofErr w:type="gramEnd"/>
            <w:r w:rsidRPr="009D5CB8">
              <w:rPr>
                <w:rFonts w:ascii="Times New Roman" w:hAnsi="Times New Roman"/>
                <w:color w:val="000000"/>
                <w:sz w:val="24"/>
                <w:lang w:val="ru-RU"/>
              </w:rPr>
              <w:t xml:space="preserve">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33</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34</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Параллельные плоскости. Признаки параллельности двух плоскостей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35</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36</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37</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9D5CB8">
              <w:rPr>
                <w:rFonts w:ascii="Times New Roman" w:hAnsi="Times New Roman"/>
                <w:color w:val="000000"/>
                <w:sz w:val="24"/>
                <w:lang w:val="ru-RU"/>
              </w:rPr>
              <w:t>прямой</w:t>
            </w:r>
            <w:proofErr w:type="gramEnd"/>
            <w:r w:rsidRPr="009D5CB8">
              <w:rPr>
                <w:rFonts w:ascii="Times New Roman" w:hAnsi="Times New Roman"/>
                <w:color w:val="000000"/>
                <w:sz w:val="24"/>
                <w:lang w:val="ru-RU"/>
              </w:rPr>
              <w:t xml:space="preserve"> с двумя </w:t>
            </w:r>
            <w:r w:rsidRPr="009D5CB8">
              <w:rPr>
                <w:rFonts w:ascii="Times New Roman" w:hAnsi="Times New Roman"/>
                <w:color w:val="000000"/>
                <w:sz w:val="24"/>
                <w:lang w:val="ru-RU"/>
              </w:rPr>
              <w:lastRenderedPageBreak/>
              <w:t>параллельными плоскостями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lastRenderedPageBreak/>
              <w:t>38</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теорема Пифагора на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39</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40</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Свойства куба и прямоугольного параллелепипеда</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41</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Вычисление длин отрезков в кубе и прямоугольном параллелепипеде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42</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43</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44</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45</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Плоскости и перпендикулярные им прямые в многогранниках</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46</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Плоскости и перпендикулярные им прямые в многогранниках</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47</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Перпендикуляр и наклонная. Построение перпендикуляра из точки на </w:t>
            </w:r>
            <w:proofErr w:type="gramStart"/>
            <w:r w:rsidRPr="009D5CB8">
              <w:rPr>
                <w:rFonts w:ascii="Times New Roman" w:hAnsi="Times New Roman"/>
                <w:color w:val="000000"/>
                <w:sz w:val="24"/>
                <w:lang w:val="ru-RU"/>
              </w:rPr>
              <w:t>прямую</w:t>
            </w:r>
            <w:proofErr w:type="gramEnd"/>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48</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Перпендикуляр и наклонная. Построение перпендикуляра из точки на </w:t>
            </w:r>
            <w:proofErr w:type="gramStart"/>
            <w:r w:rsidRPr="009D5CB8">
              <w:rPr>
                <w:rFonts w:ascii="Times New Roman" w:hAnsi="Times New Roman"/>
                <w:color w:val="000000"/>
                <w:sz w:val="24"/>
                <w:lang w:val="ru-RU"/>
              </w:rPr>
              <w:t>прямую</w:t>
            </w:r>
            <w:proofErr w:type="gramEnd"/>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49</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Теорема о трёх перпендикулярах (прямая и обратная)</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50</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Теорема о трёх перпендикулярах (прямая и обратная)</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51</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52</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Поиск перпендикулярных прямых с помощью перпендикулярных плоскостей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lastRenderedPageBreak/>
              <w:t>53</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54</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55</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56</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57</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Признак перпендикулярности прямой и плоскости как следствие симметрии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58</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Правильные многогранники. Расчёт расстояний от точки до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59</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Правильные многогранники. Расчёт расстояний от точки до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60</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Способы опустить перпендикуляры: симметрия, сдвиг точки </w:t>
            </w:r>
            <w:proofErr w:type="gramStart"/>
            <w:r w:rsidRPr="009D5CB8">
              <w:rPr>
                <w:rFonts w:ascii="Times New Roman" w:hAnsi="Times New Roman"/>
                <w:color w:val="000000"/>
                <w:sz w:val="24"/>
                <w:lang w:val="ru-RU"/>
              </w:rPr>
              <w:t>по</w:t>
            </w:r>
            <w:proofErr w:type="gramEnd"/>
            <w:r w:rsidRPr="009D5CB8">
              <w:rPr>
                <w:rFonts w:ascii="Times New Roman" w:hAnsi="Times New Roman"/>
                <w:color w:val="000000"/>
                <w:sz w:val="24"/>
                <w:lang w:val="ru-RU"/>
              </w:rPr>
              <w:t xml:space="preserve"> параллельной прямой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61</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Сдвиг по </w:t>
            </w:r>
            <w:proofErr w:type="gramStart"/>
            <w:r w:rsidRPr="009D5CB8">
              <w:rPr>
                <w:rFonts w:ascii="Times New Roman" w:hAnsi="Times New Roman"/>
                <w:color w:val="000000"/>
                <w:sz w:val="24"/>
                <w:lang w:val="ru-RU"/>
              </w:rPr>
              <w:t>непараллельной</w:t>
            </w:r>
            <w:proofErr w:type="gramEnd"/>
            <w:r w:rsidRPr="009D5CB8">
              <w:rPr>
                <w:rFonts w:ascii="Times New Roman" w:hAnsi="Times New Roman"/>
                <w:color w:val="000000"/>
                <w:sz w:val="24"/>
                <w:lang w:val="ru-RU"/>
              </w:rPr>
              <w:t xml:space="preserve"> прямой, изменение расстояний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62</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63</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Повторение: угол между </w:t>
            </w:r>
            <w:proofErr w:type="gramStart"/>
            <w:r w:rsidRPr="009D5CB8">
              <w:rPr>
                <w:rFonts w:ascii="Times New Roman" w:hAnsi="Times New Roman"/>
                <w:color w:val="000000"/>
                <w:sz w:val="24"/>
                <w:lang w:val="ru-RU"/>
              </w:rPr>
              <w:t>прямыми</w:t>
            </w:r>
            <w:proofErr w:type="gramEnd"/>
            <w:r w:rsidRPr="009D5CB8">
              <w:rPr>
                <w:rFonts w:ascii="Times New Roman" w:hAnsi="Times New Roman"/>
                <w:color w:val="000000"/>
                <w:sz w:val="24"/>
                <w:lang w:val="ru-RU"/>
              </w:rPr>
              <w:t xml:space="preserve"> на плоскости, тригонометрия в произвольном треугольнике, теорема косинусов</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64</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Повторение: угол между </w:t>
            </w:r>
            <w:proofErr w:type="gramStart"/>
            <w:r w:rsidRPr="009D5CB8">
              <w:rPr>
                <w:rFonts w:ascii="Times New Roman" w:hAnsi="Times New Roman"/>
                <w:color w:val="000000"/>
                <w:sz w:val="24"/>
                <w:lang w:val="ru-RU"/>
              </w:rPr>
              <w:t>скрещивающимися</w:t>
            </w:r>
            <w:proofErr w:type="gramEnd"/>
            <w:r w:rsidRPr="009D5CB8">
              <w:rPr>
                <w:rFonts w:ascii="Times New Roman" w:hAnsi="Times New Roman"/>
                <w:color w:val="000000"/>
                <w:sz w:val="24"/>
                <w:lang w:val="ru-RU"/>
              </w:rPr>
              <w:t xml:space="preserve"> прямыми в пространстве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65</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Геометрические методы вычисления угла между </w:t>
            </w:r>
            <w:proofErr w:type="gramStart"/>
            <w:r w:rsidRPr="009D5CB8">
              <w:rPr>
                <w:rFonts w:ascii="Times New Roman" w:hAnsi="Times New Roman"/>
                <w:color w:val="000000"/>
                <w:sz w:val="24"/>
                <w:lang w:val="ru-RU"/>
              </w:rPr>
              <w:t>прямыми</w:t>
            </w:r>
            <w:proofErr w:type="gramEnd"/>
            <w:r w:rsidRPr="009D5CB8">
              <w:rPr>
                <w:rFonts w:ascii="Times New Roman" w:hAnsi="Times New Roman"/>
                <w:color w:val="000000"/>
                <w:sz w:val="24"/>
                <w:lang w:val="ru-RU"/>
              </w:rPr>
              <w:t xml:space="preserve"> в многогранниках</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66</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Двугранный угол. Свойство линейных углов двугранного угла</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67</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Перпендикулярные плоскости. Свойства взаимно перпендикулярных плоскостей</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lastRenderedPageBreak/>
              <w:t>68</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69</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70</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Теорема о диагонали прямоугольного параллелепипеда и следствие из неё</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71</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Стереометрические и прикладные задачи, связанные </w:t>
            </w:r>
            <w:proofErr w:type="gramStart"/>
            <w:r w:rsidRPr="009D5CB8">
              <w:rPr>
                <w:rFonts w:ascii="Times New Roman" w:hAnsi="Times New Roman"/>
                <w:color w:val="000000"/>
                <w:sz w:val="24"/>
                <w:lang w:val="ru-RU"/>
              </w:rPr>
              <w:t>со</w:t>
            </w:r>
            <w:proofErr w:type="gramEnd"/>
            <w:r w:rsidRPr="009D5CB8">
              <w:rPr>
                <w:rFonts w:ascii="Times New Roman" w:hAnsi="Times New Roman"/>
                <w:color w:val="000000"/>
                <w:sz w:val="24"/>
                <w:lang w:val="ru-RU"/>
              </w:rPr>
              <w:t xml:space="preserve"> взаимным расположением прямых и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72</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73</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Пара параллельных плоскостей на скрещивающихся прямых, расстояние между </w:t>
            </w:r>
            <w:proofErr w:type="gramStart"/>
            <w:r w:rsidRPr="009D5CB8">
              <w:rPr>
                <w:rFonts w:ascii="Times New Roman" w:hAnsi="Times New Roman"/>
                <w:color w:val="000000"/>
                <w:sz w:val="24"/>
                <w:lang w:val="ru-RU"/>
              </w:rPr>
              <w:t>скрещивающимися</w:t>
            </w:r>
            <w:proofErr w:type="gramEnd"/>
            <w:r w:rsidRPr="009D5CB8">
              <w:rPr>
                <w:rFonts w:ascii="Times New Roman" w:hAnsi="Times New Roman"/>
                <w:color w:val="000000"/>
                <w:sz w:val="24"/>
                <w:lang w:val="ru-RU"/>
              </w:rPr>
              <w:t xml:space="preserve"> прямыми в простых ситуациях</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74</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Расстояние от точки до плоскости, расстояние </w:t>
            </w:r>
            <w:proofErr w:type="gramStart"/>
            <w:r w:rsidRPr="009D5CB8">
              <w:rPr>
                <w:rFonts w:ascii="Times New Roman" w:hAnsi="Times New Roman"/>
                <w:color w:val="000000"/>
                <w:sz w:val="24"/>
                <w:lang w:val="ru-RU"/>
              </w:rPr>
              <w:t>от</w:t>
            </w:r>
            <w:proofErr w:type="gramEnd"/>
            <w:r w:rsidRPr="009D5CB8">
              <w:rPr>
                <w:rFonts w:ascii="Times New Roman" w:hAnsi="Times New Roman"/>
                <w:color w:val="000000"/>
                <w:sz w:val="24"/>
                <w:lang w:val="ru-RU"/>
              </w:rPr>
              <w:t xml:space="preserve"> прямой до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75</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Вычисление расстояний между </w:t>
            </w:r>
            <w:proofErr w:type="gramStart"/>
            <w:r w:rsidRPr="009D5CB8">
              <w:rPr>
                <w:rFonts w:ascii="Times New Roman" w:hAnsi="Times New Roman"/>
                <w:color w:val="000000"/>
                <w:sz w:val="24"/>
                <w:lang w:val="ru-RU"/>
              </w:rPr>
              <w:t>скрещивающимися</w:t>
            </w:r>
            <w:proofErr w:type="gramEnd"/>
            <w:r w:rsidRPr="009D5CB8">
              <w:rPr>
                <w:rFonts w:ascii="Times New Roman" w:hAnsi="Times New Roman"/>
                <w:color w:val="000000"/>
                <w:sz w:val="24"/>
                <w:lang w:val="ru-RU"/>
              </w:rPr>
              <w:t xml:space="preserve"> прямыми с помощью перпендикулярной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76</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77</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Элементы сферической геометрии: геодезические линии на Земле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78</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Контрольная работа "Углы и расстояния"</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79</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Систематизация знаний "Многогранник и его элементы"</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80</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Пирамида. Виды пирамид. Правильная пирамида</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lastRenderedPageBreak/>
              <w:t>81</w:t>
            </w:r>
          </w:p>
        </w:tc>
        <w:tc>
          <w:tcPr>
            <w:tcW w:w="4548"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82</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Прямой параллелепипед, прямоугольный параллелепипед, куб</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83</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84</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85</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86</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Понятие вектора на плоскости и в пространстве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87</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88</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89</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90</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91</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Разложение вектора по базису трёх векторов, не лежащих в одной плоскости</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92</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93</w:t>
            </w:r>
          </w:p>
        </w:tc>
        <w:tc>
          <w:tcPr>
            <w:tcW w:w="4548"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Вычисление угла между векторами в пространстве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94</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95</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96</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97</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98</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99</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100</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101</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49" w:type="dxa"/>
            <w:tcMar>
              <w:top w:w="50" w:type="dxa"/>
              <w:left w:w="100" w:type="dxa"/>
            </w:tcMar>
            <w:vAlign w:val="center"/>
          </w:tcPr>
          <w:p w:rsidR="009D5CB8" w:rsidRDefault="009D5CB8">
            <w:pPr>
              <w:spacing w:after="0"/>
            </w:pPr>
            <w:r>
              <w:rPr>
                <w:rFonts w:ascii="Times New Roman" w:hAnsi="Times New Roman"/>
                <w:color w:val="000000"/>
                <w:sz w:val="24"/>
              </w:rPr>
              <w:t>102</w:t>
            </w:r>
          </w:p>
        </w:tc>
        <w:tc>
          <w:tcPr>
            <w:tcW w:w="4548"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0" w:type="auto"/>
            <w:gridSpan w:val="2"/>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0 </w:t>
            </w:r>
          </w:p>
        </w:tc>
      </w:tr>
    </w:tbl>
    <w:p w:rsidR="00913E3C" w:rsidRDefault="00913E3C">
      <w:pPr>
        <w:sectPr w:rsidR="00913E3C" w:rsidSect="00B002E5">
          <w:pgSz w:w="11906" w:h="16383"/>
          <w:pgMar w:top="850" w:right="1134" w:bottom="1701" w:left="1134" w:header="720" w:footer="720" w:gutter="0"/>
          <w:cols w:space="720"/>
          <w:docGrid w:linePitch="299"/>
        </w:sectPr>
      </w:pPr>
    </w:p>
    <w:p w:rsidR="00913E3C" w:rsidRDefault="0024330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3524"/>
        <w:gridCol w:w="1099"/>
        <w:gridCol w:w="1841"/>
        <w:gridCol w:w="1910"/>
      </w:tblGrid>
      <w:tr w:rsidR="009D5CB8" w:rsidTr="009D5CB8">
        <w:trPr>
          <w:trHeight w:val="144"/>
          <w:tblCellSpacing w:w="20" w:type="nil"/>
        </w:trPr>
        <w:tc>
          <w:tcPr>
            <w:tcW w:w="988" w:type="dxa"/>
            <w:vMerge w:val="restart"/>
            <w:tcMar>
              <w:top w:w="50" w:type="dxa"/>
              <w:left w:w="100" w:type="dxa"/>
            </w:tcMar>
            <w:vAlign w:val="center"/>
          </w:tcPr>
          <w:p w:rsidR="009D5CB8" w:rsidRDefault="009D5CB8">
            <w:pPr>
              <w:spacing w:after="0"/>
              <w:ind w:left="135"/>
            </w:pPr>
            <w:r>
              <w:rPr>
                <w:rFonts w:ascii="Times New Roman" w:hAnsi="Times New Roman"/>
                <w:b/>
                <w:color w:val="000000"/>
                <w:sz w:val="24"/>
              </w:rPr>
              <w:t xml:space="preserve">№ п/п </w:t>
            </w:r>
          </w:p>
          <w:p w:rsidR="009D5CB8" w:rsidRDefault="009D5CB8">
            <w:pPr>
              <w:spacing w:after="0"/>
              <w:ind w:left="135"/>
            </w:pPr>
          </w:p>
        </w:tc>
        <w:tc>
          <w:tcPr>
            <w:tcW w:w="4482" w:type="dxa"/>
            <w:vMerge w:val="restart"/>
            <w:tcMar>
              <w:top w:w="50" w:type="dxa"/>
              <w:left w:w="100" w:type="dxa"/>
            </w:tcMar>
            <w:vAlign w:val="center"/>
          </w:tcPr>
          <w:p w:rsidR="009D5CB8" w:rsidRDefault="009D5C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5CB8" w:rsidRDefault="009D5CB8">
            <w:pPr>
              <w:spacing w:after="0"/>
              <w:ind w:left="135"/>
            </w:pPr>
          </w:p>
        </w:tc>
        <w:tc>
          <w:tcPr>
            <w:tcW w:w="0" w:type="auto"/>
            <w:gridSpan w:val="3"/>
            <w:tcMar>
              <w:top w:w="50" w:type="dxa"/>
              <w:left w:w="100" w:type="dxa"/>
            </w:tcMar>
            <w:vAlign w:val="center"/>
          </w:tcPr>
          <w:p w:rsidR="009D5CB8" w:rsidRDefault="009D5C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9D5CB8" w:rsidTr="009D5CB8">
        <w:trPr>
          <w:trHeight w:val="144"/>
          <w:tblCellSpacing w:w="20" w:type="nil"/>
        </w:trPr>
        <w:tc>
          <w:tcPr>
            <w:tcW w:w="0" w:type="auto"/>
            <w:vMerge/>
            <w:tcBorders>
              <w:top w:val="nil"/>
            </w:tcBorders>
            <w:tcMar>
              <w:top w:w="50" w:type="dxa"/>
              <w:left w:w="100" w:type="dxa"/>
            </w:tcMar>
          </w:tcPr>
          <w:p w:rsidR="009D5CB8" w:rsidRDefault="009D5CB8"/>
        </w:tc>
        <w:tc>
          <w:tcPr>
            <w:tcW w:w="0" w:type="auto"/>
            <w:vMerge/>
            <w:tcBorders>
              <w:top w:val="nil"/>
            </w:tcBorders>
            <w:tcMar>
              <w:top w:w="50" w:type="dxa"/>
              <w:left w:w="100" w:type="dxa"/>
            </w:tcMar>
          </w:tcPr>
          <w:p w:rsidR="009D5CB8" w:rsidRDefault="009D5CB8"/>
        </w:tc>
        <w:tc>
          <w:tcPr>
            <w:tcW w:w="1251" w:type="dxa"/>
            <w:tcMar>
              <w:top w:w="50" w:type="dxa"/>
              <w:left w:w="100" w:type="dxa"/>
            </w:tcMar>
            <w:vAlign w:val="center"/>
          </w:tcPr>
          <w:p w:rsidR="009D5CB8" w:rsidRDefault="009D5C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5CB8" w:rsidRDefault="009D5CB8">
            <w:pPr>
              <w:spacing w:after="0"/>
              <w:ind w:left="135"/>
            </w:pPr>
          </w:p>
        </w:tc>
        <w:tc>
          <w:tcPr>
            <w:tcW w:w="1841" w:type="dxa"/>
            <w:tcMar>
              <w:top w:w="50" w:type="dxa"/>
              <w:left w:w="100" w:type="dxa"/>
            </w:tcMar>
            <w:vAlign w:val="center"/>
          </w:tcPr>
          <w:p w:rsidR="009D5CB8" w:rsidRDefault="009D5C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CB8" w:rsidRDefault="009D5CB8">
            <w:pPr>
              <w:spacing w:after="0"/>
              <w:ind w:left="135"/>
            </w:pPr>
          </w:p>
        </w:tc>
        <w:tc>
          <w:tcPr>
            <w:tcW w:w="1910" w:type="dxa"/>
            <w:tcMar>
              <w:top w:w="50" w:type="dxa"/>
              <w:left w:w="100" w:type="dxa"/>
            </w:tcMar>
            <w:vAlign w:val="center"/>
          </w:tcPr>
          <w:p w:rsidR="009D5CB8" w:rsidRDefault="009D5C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5CB8" w:rsidRDefault="009D5CB8">
            <w:pPr>
              <w:spacing w:after="0"/>
              <w:ind w:left="135"/>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темы "Координаты вектора на плоскости и в пространстве"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темы "Скалярное произведение векторов"</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темы "Вычисление угла между векторами в пространстве"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темы "Уравнение прямой, проходящей через две точки"</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Уравнение плоскости, нормаль, уравнение плоскости в отрезках</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Уравнение плоскости, нормаль, уравнение плоскости в отрезках</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10</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Аналитические методы расчёта угла между </w:t>
            </w:r>
            <w:proofErr w:type="gramStart"/>
            <w:r w:rsidRPr="009D5CB8">
              <w:rPr>
                <w:rFonts w:ascii="Times New Roman" w:hAnsi="Times New Roman"/>
                <w:color w:val="000000"/>
                <w:sz w:val="24"/>
                <w:lang w:val="ru-RU"/>
              </w:rPr>
              <w:t>прямыми</w:t>
            </w:r>
            <w:proofErr w:type="gramEnd"/>
            <w:r w:rsidRPr="009D5CB8">
              <w:rPr>
                <w:rFonts w:ascii="Times New Roman" w:hAnsi="Times New Roman"/>
                <w:color w:val="000000"/>
                <w:sz w:val="24"/>
                <w:lang w:val="ru-RU"/>
              </w:rPr>
              <w:t xml:space="preserve"> в многогранниках</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Аналитические методы расчёта угла между плоскостями в многогранниках</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Формула расстояния от точки до плоскости в координатах</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13</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Нахождение расстояний от точки до плоскости в кубе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Нахождение расстояний от точки до плоскости в правильной пирамиде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lastRenderedPageBreak/>
              <w:t>15</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16</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17</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18</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19</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Параллельные прямые и плоскости: параллельные сечения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20</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Параллельные прямые и плоскости: расчёт отношений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Параллельные прямые и плоскости: углы между </w:t>
            </w:r>
            <w:proofErr w:type="gramStart"/>
            <w:r w:rsidRPr="009D5CB8">
              <w:rPr>
                <w:rFonts w:ascii="Times New Roman" w:hAnsi="Times New Roman"/>
                <w:color w:val="000000"/>
                <w:sz w:val="24"/>
                <w:lang w:val="ru-RU"/>
              </w:rPr>
              <w:t>скрещивающимися</w:t>
            </w:r>
            <w:proofErr w:type="gramEnd"/>
            <w:r w:rsidRPr="009D5CB8">
              <w:rPr>
                <w:rFonts w:ascii="Times New Roman" w:hAnsi="Times New Roman"/>
                <w:color w:val="000000"/>
                <w:sz w:val="24"/>
                <w:lang w:val="ru-RU"/>
              </w:rPr>
              <w:t xml:space="preserve"> прямыми</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23</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Перпендикулярные прямые и плоскости: теорема о трех перпендикулярах</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Перпендикулярные прямые и плоскости: вычисления длин в многогранниках</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25</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27</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lastRenderedPageBreak/>
              <w:t>28</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29</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30</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Контрольная работа "Повторение: многогранники, сечения многогранников"</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Объём тела. Объем прямоугольного параллелепипеда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Задачи об удвоении куба, о квадратуре куба; о трисекции угла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33</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35</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связанные с вычислением объёмов прямой призмы</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37</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Прикладные задачи, связанные с объёмом прямой призмы</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38</w:t>
            </w:r>
          </w:p>
        </w:tc>
        <w:tc>
          <w:tcPr>
            <w:tcW w:w="4482"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39</w:t>
            </w:r>
          </w:p>
        </w:tc>
        <w:tc>
          <w:tcPr>
            <w:tcW w:w="4482"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40</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Формула объёма пирамиды. Отношение объемов пирамид </w:t>
            </w:r>
            <w:r w:rsidRPr="009D5CB8">
              <w:rPr>
                <w:rFonts w:ascii="Times New Roman" w:hAnsi="Times New Roman"/>
                <w:color w:val="000000"/>
                <w:sz w:val="24"/>
                <w:lang w:val="ru-RU"/>
              </w:rPr>
              <w:lastRenderedPageBreak/>
              <w:t>с общим углом</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lastRenderedPageBreak/>
              <w:t>41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Формула объёма пирамиды. Отношение объемов пирамид с общим углом</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связанные с объёмами наклонной призмы</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43</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связанные с объёмами пирамиды</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Прикладные задачи по теме "Объёмы тел", связанные с объёмом наклонной призмы</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45</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Прикладные задачи по теме "Объёмы тел", связанные с объёмом пирамиды</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Применение объёмов. Вычисление расстояния до плоскости</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47</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48</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Цилиндрическая поверхность, образующие цилиндрической поверхности</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49</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Цилиндр. Прямой круговой цилиндр. Площадь поверхности цилиндра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50</w:t>
            </w:r>
          </w:p>
        </w:tc>
        <w:tc>
          <w:tcPr>
            <w:tcW w:w="4482"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Сечение конуса плоскостью, параллельной плоскости основания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Усечённый конус. Изображение конусов и усечённых конусов</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53</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Площадь боковой поверхности и полной поверхности конуса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Площадь боковой поверхности и полной </w:t>
            </w:r>
            <w:r w:rsidRPr="009D5CB8">
              <w:rPr>
                <w:rFonts w:ascii="Times New Roman" w:hAnsi="Times New Roman"/>
                <w:color w:val="000000"/>
                <w:sz w:val="24"/>
                <w:lang w:val="ru-RU"/>
              </w:rPr>
              <w:lastRenderedPageBreak/>
              <w:t>поверхности конуса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lastRenderedPageBreak/>
              <w:t>55</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57</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Прикладные задачи, связанные с цилиндром</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58</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Прикладные задачи, связанные с цилиндром</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59</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60</w:t>
            </w:r>
          </w:p>
        </w:tc>
        <w:tc>
          <w:tcPr>
            <w:tcW w:w="4482"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61</w:t>
            </w:r>
          </w:p>
        </w:tc>
        <w:tc>
          <w:tcPr>
            <w:tcW w:w="4482"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Уравнение сферы. Площадь сферы и её частей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63</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65</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Прикладные задачи, связанные со сферой и шаром</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67</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lastRenderedPageBreak/>
              <w:t>68</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Различные комбинации тел вращения и многогранников</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69</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Задачи по теме "Тела и поверхности вращения"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70</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Задачи по теме "Тела и поверхности вращения"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Контрольная работа "Тела и поверхности вращения"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Объём цилиндра. Теорема об объёме прямого цилиндра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73</w:t>
            </w:r>
          </w:p>
        </w:tc>
        <w:tc>
          <w:tcPr>
            <w:tcW w:w="4482"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Площади боковой и полной поверхности конуса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75</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Стереометрические задачи, связанные с вычислением объёмов цилиндра, конуса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Прикладные задачи по теме "Объёмы и площади поверхностей тел"</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77</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78</w:t>
            </w:r>
          </w:p>
        </w:tc>
        <w:tc>
          <w:tcPr>
            <w:tcW w:w="4482" w:type="dxa"/>
            <w:tcMar>
              <w:top w:w="50" w:type="dxa"/>
              <w:left w:w="100" w:type="dxa"/>
            </w:tcMar>
            <w:vAlign w:val="center"/>
          </w:tcPr>
          <w:p w:rsidR="009D5CB8" w:rsidRDefault="009D5CB8">
            <w:pPr>
              <w:spacing w:after="0"/>
              <w:ind w:left="135"/>
            </w:pPr>
            <w:r w:rsidRPr="009D5CB8">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79</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lastRenderedPageBreak/>
              <w:t>80</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Контрольная работа "Площади поверхности и объёмы круглых тел"</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Движения пространства. Отображения. Движения и равенство фигур. Общие свойства движений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83</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Преобразования подобия. Прямая и сфера Эйлера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84</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Геометрические задачи на применение движения</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85</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Контрольная работа "Векторы в пространстве"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87</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88</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89</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90</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Обобщающее повторение 11 понятий и методов курса геометрии 10–11 классов, </w:t>
            </w:r>
            <w:r w:rsidRPr="009D5CB8">
              <w:rPr>
                <w:rFonts w:ascii="Times New Roman" w:hAnsi="Times New Roman"/>
                <w:color w:val="000000"/>
                <w:sz w:val="24"/>
                <w:lang w:val="ru-RU"/>
              </w:rPr>
              <w:lastRenderedPageBreak/>
              <w:t>систематизация знаний: "Объем многогранника"</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lastRenderedPageBreak/>
              <w:t>91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93</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94</w:t>
            </w:r>
          </w:p>
        </w:tc>
        <w:tc>
          <w:tcPr>
            <w:tcW w:w="4482" w:type="dxa"/>
            <w:tcMar>
              <w:top w:w="50" w:type="dxa"/>
              <w:left w:w="100" w:type="dxa"/>
            </w:tcMar>
            <w:vAlign w:val="center"/>
          </w:tcPr>
          <w:p w:rsidR="009D5CB8" w:rsidRDefault="009D5CB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5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95</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Повторение, обобщение и систематизация знаний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96</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97</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98</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99</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100</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 xml:space="preserve">История развития стереометрии как науки и её роль в развитии современных инженерных и компьютерных </w:t>
            </w:r>
            <w:r w:rsidRPr="009D5CB8">
              <w:rPr>
                <w:rFonts w:ascii="Times New Roman" w:hAnsi="Times New Roman"/>
                <w:color w:val="000000"/>
                <w:sz w:val="24"/>
                <w:lang w:val="ru-RU"/>
              </w:rPr>
              <w:lastRenderedPageBreak/>
              <w:t>технологий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lastRenderedPageBreak/>
              <w:t>101</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988" w:type="dxa"/>
            <w:tcMar>
              <w:top w:w="50" w:type="dxa"/>
              <w:left w:w="100" w:type="dxa"/>
            </w:tcMar>
            <w:vAlign w:val="center"/>
          </w:tcPr>
          <w:p w:rsidR="009D5CB8" w:rsidRDefault="009D5CB8">
            <w:pPr>
              <w:spacing w:after="0"/>
            </w:pPr>
            <w:r>
              <w:rPr>
                <w:rFonts w:ascii="Times New Roman" w:hAnsi="Times New Roman"/>
                <w:color w:val="000000"/>
                <w:sz w:val="24"/>
              </w:rPr>
              <w:t>102</w:t>
            </w:r>
          </w:p>
        </w:tc>
        <w:tc>
          <w:tcPr>
            <w:tcW w:w="4482" w:type="dxa"/>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5CB8" w:rsidRDefault="009D5CB8">
            <w:pPr>
              <w:spacing w:after="0"/>
              <w:ind w:left="135"/>
              <w:jc w:val="center"/>
            </w:pPr>
          </w:p>
        </w:tc>
        <w:tc>
          <w:tcPr>
            <w:tcW w:w="1910" w:type="dxa"/>
            <w:tcMar>
              <w:top w:w="50" w:type="dxa"/>
              <w:left w:w="100" w:type="dxa"/>
            </w:tcMar>
            <w:vAlign w:val="center"/>
          </w:tcPr>
          <w:p w:rsidR="009D5CB8" w:rsidRDefault="009D5CB8">
            <w:pPr>
              <w:spacing w:after="0"/>
              <w:ind w:left="135"/>
              <w:jc w:val="center"/>
            </w:pPr>
          </w:p>
        </w:tc>
      </w:tr>
      <w:tr w:rsidR="009D5CB8" w:rsidTr="009D5CB8">
        <w:trPr>
          <w:trHeight w:val="144"/>
          <w:tblCellSpacing w:w="20" w:type="nil"/>
        </w:trPr>
        <w:tc>
          <w:tcPr>
            <w:tcW w:w="0" w:type="auto"/>
            <w:gridSpan w:val="2"/>
            <w:tcMar>
              <w:top w:w="50" w:type="dxa"/>
              <w:left w:w="100" w:type="dxa"/>
            </w:tcMar>
            <w:vAlign w:val="center"/>
          </w:tcPr>
          <w:p w:rsidR="009D5CB8" w:rsidRPr="009D5CB8" w:rsidRDefault="009D5CB8">
            <w:pPr>
              <w:spacing w:after="0"/>
              <w:ind w:left="135"/>
              <w:rPr>
                <w:lang w:val="ru-RU"/>
              </w:rPr>
            </w:pPr>
            <w:r w:rsidRPr="009D5CB8">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9D5CB8" w:rsidRDefault="009D5CB8">
            <w:pPr>
              <w:spacing w:after="0"/>
              <w:ind w:left="135"/>
              <w:jc w:val="center"/>
            </w:pPr>
            <w:r w:rsidRPr="009D5CB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9D5CB8" w:rsidRDefault="009D5CB8">
            <w:pPr>
              <w:spacing w:after="0"/>
              <w:ind w:left="135"/>
              <w:jc w:val="center"/>
            </w:pPr>
            <w:r>
              <w:rPr>
                <w:rFonts w:ascii="Times New Roman" w:hAnsi="Times New Roman"/>
                <w:color w:val="000000"/>
                <w:sz w:val="24"/>
              </w:rPr>
              <w:t xml:space="preserve"> 0 </w:t>
            </w:r>
          </w:p>
        </w:tc>
      </w:tr>
      <w:bookmarkEnd w:id="7"/>
    </w:tbl>
    <w:p w:rsidR="00243303" w:rsidRDefault="00243303"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Default="006E3FEC" w:rsidP="00B002E5">
      <w:pPr>
        <w:rPr>
          <w:lang w:val="ru-RU"/>
        </w:rPr>
      </w:pPr>
    </w:p>
    <w:p w:rsidR="006E3FEC" w:rsidRPr="006E3FEC" w:rsidRDefault="006E3FEC" w:rsidP="006E3FEC">
      <w:pPr>
        <w:spacing w:after="0"/>
        <w:ind w:left="120"/>
        <w:rPr>
          <w:lang w:val="ru-RU"/>
        </w:rPr>
      </w:pPr>
      <w:r w:rsidRPr="006E3FEC">
        <w:rPr>
          <w:rFonts w:ascii="Times New Roman" w:hAnsi="Times New Roman"/>
          <w:b/>
          <w:color w:val="000000"/>
          <w:sz w:val="28"/>
          <w:lang w:val="ru-RU"/>
        </w:rPr>
        <w:lastRenderedPageBreak/>
        <w:t>УЧЕБНО-МЕТОДИЧЕСКОЕ ОБЕСПЕЧЕНИЕ ОБРАЗОВАТЕЛЬНОГО ПРОЦЕССА</w:t>
      </w:r>
    </w:p>
    <w:p w:rsidR="006E3FEC" w:rsidRPr="006E3FEC" w:rsidRDefault="006E3FEC" w:rsidP="006E3FEC">
      <w:pPr>
        <w:spacing w:after="0" w:line="480" w:lineRule="auto"/>
        <w:ind w:left="120"/>
        <w:rPr>
          <w:lang w:val="ru-RU"/>
        </w:rPr>
      </w:pPr>
      <w:r w:rsidRPr="006E3FEC">
        <w:rPr>
          <w:rFonts w:ascii="Times New Roman" w:hAnsi="Times New Roman"/>
          <w:b/>
          <w:color w:val="000000"/>
          <w:sz w:val="28"/>
          <w:lang w:val="ru-RU"/>
        </w:rPr>
        <w:t>ОБЯЗАТЕЛЬНЫЕ УЧЕБНЫЕ МАТЕРИАЛЫ ДЛЯ УЧЕНИКА</w:t>
      </w:r>
    </w:p>
    <w:p w:rsidR="006E3FEC" w:rsidRDefault="006E3FEC" w:rsidP="006E3FEC">
      <w:pPr>
        <w:spacing w:after="0" w:line="480" w:lineRule="auto"/>
        <w:ind w:left="120"/>
        <w:rPr>
          <w:lang w:val="ru-RU"/>
        </w:rPr>
      </w:pPr>
      <w:r>
        <w:rPr>
          <w:rFonts w:ascii="Times New Roman" w:hAnsi="Times New Roman"/>
          <w:color w:val="000000"/>
          <w:sz w:val="28"/>
          <w:lang w:val="ru-RU"/>
        </w:rPr>
        <w:t xml:space="preserve">• Геометрия 10-11 классы, базовый и углубленный уровни, 2024 г. Л.С. </w:t>
      </w:r>
      <w:proofErr w:type="spellStart"/>
      <w:r>
        <w:rPr>
          <w:rFonts w:ascii="Times New Roman" w:hAnsi="Times New Roman"/>
          <w:color w:val="000000"/>
          <w:sz w:val="28"/>
          <w:lang w:val="ru-RU"/>
        </w:rPr>
        <w:t>Атанасян</w:t>
      </w:r>
      <w:proofErr w:type="spellEnd"/>
      <w:r>
        <w:rPr>
          <w:rFonts w:ascii="Times New Roman" w:hAnsi="Times New Roman"/>
          <w:color w:val="000000"/>
          <w:sz w:val="28"/>
          <w:lang w:val="ru-RU"/>
        </w:rPr>
        <w:t>, В.Ф. Бутузов, С.Б. Кадомцев, Э.Г. Позняк, Л.С. Киселева. АО «Издание Просвещение».</w:t>
      </w:r>
      <w:r>
        <w:rPr>
          <w:sz w:val="28"/>
          <w:lang w:val="ru-RU"/>
        </w:rPr>
        <w:br/>
      </w:r>
      <w:r>
        <w:rPr>
          <w:rFonts w:ascii="Times New Roman" w:hAnsi="Times New Roman"/>
          <w:color w:val="000000"/>
          <w:sz w:val="28"/>
          <w:lang w:val="ru-RU"/>
        </w:rPr>
        <w:t xml:space="preserve"> </w:t>
      </w:r>
      <w:bookmarkStart w:id="8" w:name="3a9386bb-e7ff-4ebc-8147-4f8d4a35ad83"/>
      <w:bookmarkEnd w:id="8"/>
    </w:p>
    <w:p w:rsidR="006E3FEC" w:rsidRPr="006E3FEC" w:rsidRDefault="006E3FEC" w:rsidP="00B002E5">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6E3FEC" w:rsidRPr="006E3FEC" w:rsidSect="00913E3C">
      <w:pgSz w:w="11907" w:h="16839" w:code="9"/>
      <w:pgMar w:top="1440" w:right="1440" w:bottom="1440" w:left="1440"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61">
    <w:multiLevelType w:val="hybridMultilevel"/>
    <w:lvl w:ilvl="0" w:tplc="89328119">
      <w:start w:val="1"/>
      <w:numFmt w:val="decimal"/>
      <w:lvlText w:val="%1."/>
      <w:lvlJc w:val="left"/>
      <w:pPr>
        <w:ind w:left="720" w:hanging="360"/>
      </w:pPr>
    </w:lvl>
    <w:lvl w:ilvl="1" w:tplc="89328119" w:tentative="1">
      <w:start w:val="1"/>
      <w:numFmt w:val="lowerLetter"/>
      <w:lvlText w:val="%2."/>
      <w:lvlJc w:val="left"/>
      <w:pPr>
        <w:ind w:left="1440" w:hanging="360"/>
      </w:pPr>
    </w:lvl>
    <w:lvl w:ilvl="2" w:tplc="89328119" w:tentative="1">
      <w:start w:val="1"/>
      <w:numFmt w:val="lowerRoman"/>
      <w:lvlText w:val="%3."/>
      <w:lvlJc w:val="right"/>
      <w:pPr>
        <w:ind w:left="2160" w:hanging="180"/>
      </w:pPr>
    </w:lvl>
    <w:lvl w:ilvl="3" w:tplc="89328119" w:tentative="1">
      <w:start w:val="1"/>
      <w:numFmt w:val="decimal"/>
      <w:lvlText w:val="%4."/>
      <w:lvlJc w:val="left"/>
      <w:pPr>
        <w:ind w:left="2880" w:hanging="360"/>
      </w:pPr>
    </w:lvl>
    <w:lvl w:ilvl="4" w:tplc="89328119" w:tentative="1">
      <w:start w:val="1"/>
      <w:numFmt w:val="lowerLetter"/>
      <w:lvlText w:val="%5."/>
      <w:lvlJc w:val="left"/>
      <w:pPr>
        <w:ind w:left="3600" w:hanging="360"/>
      </w:pPr>
    </w:lvl>
    <w:lvl w:ilvl="5" w:tplc="89328119" w:tentative="1">
      <w:start w:val="1"/>
      <w:numFmt w:val="lowerRoman"/>
      <w:lvlText w:val="%6."/>
      <w:lvlJc w:val="right"/>
      <w:pPr>
        <w:ind w:left="4320" w:hanging="180"/>
      </w:pPr>
    </w:lvl>
    <w:lvl w:ilvl="6" w:tplc="89328119" w:tentative="1">
      <w:start w:val="1"/>
      <w:numFmt w:val="decimal"/>
      <w:lvlText w:val="%7."/>
      <w:lvlJc w:val="left"/>
      <w:pPr>
        <w:ind w:left="5040" w:hanging="360"/>
      </w:pPr>
    </w:lvl>
    <w:lvl w:ilvl="7" w:tplc="89328119" w:tentative="1">
      <w:start w:val="1"/>
      <w:numFmt w:val="lowerLetter"/>
      <w:lvlText w:val="%8."/>
      <w:lvlJc w:val="left"/>
      <w:pPr>
        <w:ind w:left="5760" w:hanging="360"/>
      </w:pPr>
    </w:lvl>
    <w:lvl w:ilvl="8" w:tplc="89328119" w:tentative="1">
      <w:start w:val="1"/>
      <w:numFmt w:val="lowerRoman"/>
      <w:lvlText w:val="%9."/>
      <w:lvlJc w:val="right"/>
      <w:pPr>
        <w:ind w:left="6480" w:hanging="180"/>
      </w:pPr>
    </w:lvl>
  </w:abstractNum>
  <w:abstractNum w:abstractNumId="26060">
    <w:multiLevelType w:val="hybridMultilevel"/>
    <w:lvl w:ilvl="0" w:tplc="36182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78855A04"/>
    <w:multiLevelType w:val="multilevel"/>
    <w:tmpl w:val="56044B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0B2E1F"/>
    <w:multiLevelType w:val="multilevel"/>
    <w:tmpl w:val="1924CB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26060">
    <w:abstractNumId w:val="26060"/>
  </w:num>
  <w:num w:numId="26061">
    <w:abstractNumId w:val="260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compat/>
  <w:rsids>
    <w:rsidRoot w:val="00913E3C"/>
    <w:rsid w:val="00243303"/>
    <w:rsid w:val="00261A39"/>
    <w:rsid w:val="006E3FEC"/>
    <w:rsid w:val="00913E3C"/>
    <w:rsid w:val="009D5CB8"/>
    <w:rsid w:val="00B002E5"/>
    <w:rsid w:val="00CB54A6"/>
    <w:rsid w:val="00F749BA"/>
    <w:rsid w:val="00FF6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13E3C"/>
    <w:rPr>
      <w:color w:val="0000FF" w:themeColor="hyperlink"/>
      <w:u w:val="single"/>
    </w:rPr>
  </w:style>
  <w:style w:type="table" w:styleId="ac">
    <w:name w:val="Table Grid"/>
    <w:basedOn w:val="a1"/>
    <w:uiPriority w:val="59"/>
    <w:rsid w:val="00913E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94342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479572678" Type="http://schemas.openxmlformats.org/officeDocument/2006/relationships/footnotes" Target="footnotes.xml"/><Relationship Id="rId402823428" Type="http://schemas.openxmlformats.org/officeDocument/2006/relationships/endnotes" Target="endnotes.xml"/><Relationship Id="rId235704207" Type="http://schemas.openxmlformats.org/officeDocument/2006/relationships/comments" Target="comments.xml"/><Relationship Id="rId708066790" Type="http://schemas.microsoft.com/office/2011/relationships/commentsExtended" Target="commentsExtended.xml"/><Relationship Id="rId64376974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uXniTP7cRC9g+TxQRy76I3viOfc=</DigestValue>
    </Reference>
    <Reference Type="http://www.w3.org/2000/09/xmldsig#Object" URI="#idOfficeObject">
      <DigestMethod Algorithm="http://www.w3.org/2000/09/xmldsig#sha1"/>
      <DigestValue>qHaQ7908NIwzGU7HYBA+z0wQ+Vo=</DigestValue>
    </Reference>
  </SignedInfo>
  <SignatureValue>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</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479572678"/>
            <mdssi:RelationshipReference SourceId="rId402823428"/>
            <mdssi:RelationshipReference SourceId="rId235704207"/>
            <mdssi:RelationshipReference SourceId="rId708066790"/>
            <mdssi:RelationshipReference SourceId="rId643769745"/>
          </Transform>
          <Transform Algorithm="http://www.w3.org/TR/2001/REC-xml-c14n-20010315"/>
        </Transforms>
        <DigestMethod Algorithm="http://www.w3.org/2000/09/xmldsig#sha1"/>
        <DigestValue>aVSLzoO1qxFD2t2OkDEwihcL3aM=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+yPGPm+rjxeMCFqQ4bHlf/gIO5k=</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wLTtwFWQSm1c4zEZcJpnUYWnz8U=</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FiHfRREQKyrybyhgLNgUzc40ueI=</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EA6CwfzcxKLL7JmTGeXGe4E5r0I=</DigestValue>
      </Reference>
      <Reference URI="/word/styles.xml?ContentType=application/vnd.openxmlformats-officedocument.wordprocessingml.styles+xml">
        <DigestMethod Algorithm="http://www.w3.org/2000/09/xmldsig#sha1"/>
        <DigestValue>pnGqahMwCgqYWrWu+JVq8dvYGpA=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uSXl0+Y8ay6uSaA6ec/SGE5Ng2U=</DigestValue>
      </Reference>
    </Manifest>
    <SignatureProperties>
      <SignatureProperty Id="idSignatureTime" Target="#idPackageSignature">
        <mdssi:SignatureTime>
          <mdssi:Format>YYYY-MM-DDThh:mm:ssTZD</mdssi:Format>
          <mdssi:Value>2025-02-11T11:32:30Z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6</TotalTime>
  <Pages>33</Pages>
  <Words>6414</Words>
  <Characters>36566</Characters>
  <Application>Microsoft Office Word</Application>
  <DocSecurity>0</DocSecurity>
  <Lines>304</Lines>
  <Paragraphs>85</Paragraphs>
  <ScaleCrop>false</ScaleCrop>
  <Company/>
  <LinksUpToDate>false</LinksUpToDate>
  <CharactersWithSpaces>42895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 Класс</dc:creator>
  <cp:lastModifiedBy>10 Класс</cp:lastModifiedBy>
  <cp:revision>5</cp:revision>
  <dcterms:created xsi:type="dcterms:W3CDTF">2024-06-05T06:58:00Z</dcterms:created>
  <dcterms:modified xsi:type="dcterms:W3CDTF">2024-10-31T08:36:00Z</dcterms:modified>
</cp:coreProperties>
</file>